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6078" w14:textId="77777777" w:rsidR="0038085E" w:rsidRDefault="00FC47FD">
      <w:pPr>
        <w:spacing w:after="0" w:line="259" w:lineRule="auto"/>
        <w:ind w:left="0" w:firstLine="0"/>
        <w:rPr>
          <w:sz w:val="22"/>
          <w:szCs w:val="22"/>
        </w:rPr>
      </w:pPr>
      <w:r>
        <w:rPr>
          <w:sz w:val="22"/>
          <w:szCs w:val="22"/>
        </w:rPr>
        <w:t xml:space="preserve"> </w:t>
      </w:r>
    </w:p>
    <w:p w14:paraId="5AE19FDA" w14:textId="77777777" w:rsidR="0038085E" w:rsidRDefault="00FC47FD">
      <w:pPr>
        <w:spacing w:after="0" w:line="259" w:lineRule="auto"/>
        <w:ind w:left="194" w:firstLine="0"/>
        <w:jc w:val="center"/>
        <w:rPr>
          <w:sz w:val="22"/>
          <w:szCs w:val="22"/>
        </w:rPr>
      </w:pPr>
      <w:r>
        <w:rPr>
          <w:sz w:val="22"/>
          <w:szCs w:val="22"/>
        </w:rPr>
        <w:t xml:space="preserve"> </w:t>
      </w:r>
    </w:p>
    <w:p w14:paraId="1CBE5A3F" w14:textId="77777777" w:rsidR="0038085E" w:rsidRDefault="00FC47FD">
      <w:pPr>
        <w:spacing w:after="0" w:line="259" w:lineRule="auto"/>
        <w:ind w:left="194" w:firstLine="0"/>
        <w:jc w:val="center"/>
        <w:rPr>
          <w:sz w:val="22"/>
          <w:szCs w:val="22"/>
        </w:rPr>
      </w:pPr>
      <w:r>
        <w:rPr>
          <w:sz w:val="22"/>
          <w:szCs w:val="22"/>
        </w:rPr>
        <w:t xml:space="preserve"> </w:t>
      </w:r>
    </w:p>
    <w:p w14:paraId="4D98D384" w14:textId="77777777" w:rsidR="0038085E" w:rsidRDefault="00FC47FD">
      <w:pPr>
        <w:spacing w:after="0" w:line="259" w:lineRule="auto"/>
        <w:ind w:left="194" w:firstLine="0"/>
        <w:jc w:val="center"/>
        <w:rPr>
          <w:sz w:val="22"/>
          <w:szCs w:val="22"/>
        </w:rPr>
      </w:pPr>
      <w:r>
        <w:rPr>
          <w:sz w:val="22"/>
          <w:szCs w:val="22"/>
        </w:rPr>
        <w:t xml:space="preserve"> </w:t>
      </w:r>
    </w:p>
    <w:p w14:paraId="7AF7445E" w14:textId="77777777" w:rsidR="0038085E" w:rsidRDefault="00FC47FD">
      <w:pPr>
        <w:spacing w:after="0" w:line="259" w:lineRule="auto"/>
        <w:ind w:left="194" w:firstLine="0"/>
        <w:jc w:val="center"/>
        <w:rPr>
          <w:sz w:val="22"/>
          <w:szCs w:val="22"/>
        </w:rPr>
      </w:pPr>
      <w:r>
        <w:rPr>
          <w:sz w:val="22"/>
          <w:szCs w:val="22"/>
        </w:rPr>
        <w:t xml:space="preserve"> </w:t>
      </w:r>
    </w:p>
    <w:p w14:paraId="7B06CD0B" w14:textId="77777777" w:rsidR="0038085E" w:rsidRDefault="00FC47FD">
      <w:pPr>
        <w:jc w:val="center"/>
      </w:pPr>
      <w:r>
        <w:rPr>
          <w:sz w:val="32"/>
          <w:szCs w:val="32"/>
        </w:rPr>
        <w:t>ARRANGÖRSINFORMATION</w:t>
      </w:r>
      <w:r>
        <w:t xml:space="preserve"> </w:t>
      </w:r>
      <w:r>
        <w:rPr>
          <w:sz w:val="32"/>
          <w:szCs w:val="32"/>
        </w:rPr>
        <w:t>TÄVLING TRUPP</w:t>
      </w:r>
    </w:p>
    <w:p w14:paraId="4EF52BC9" w14:textId="77777777" w:rsidR="0038085E" w:rsidRDefault="00FC47FD">
      <w:pPr>
        <w:jc w:val="center"/>
        <w:rPr>
          <w:sz w:val="28"/>
          <w:szCs w:val="28"/>
        </w:rPr>
      </w:pPr>
      <w:r>
        <w:rPr>
          <w:sz w:val="28"/>
          <w:szCs w:val="28"/>
        </w:rPr>
        <w:t xml:space="preserve">Gymnastikförbundet Öst </w:t>
      </w:r>
    </w:p>
    <w:p w14:paraId="2E9DA38C" w14:textId="77777777" w:rsidR="0038085E" w:rsidRDefault="00FC47FD">
      <w:pPr>
        <w:spacing w:after="160" w:line="259" w:lineRule="auto"/>
        <w:ind w:left="0" w:firstLine="0"/>
        <w:rPr>
          <w:sz w:val="28"/>
          <w:szCs w:val="28"/>
        </w:rPr>
      </w:pPr>
      <w:r>
        <w:br w:type="page"/>
      </w:r>
    </w:p>
    <w:p w14:paraId="7098106B" w14:textId="77777777" w:rsidR="0038085E" w:rsidRDefault="00FC47FD">
      <w:pPr>
        <w:keepNext/>
        <w:keepLines/>
        <w:pBdr>
          <w:top w:val="nil"/>
          <w:left w:val="nil"/>
          <w:bottom w:val="nil"/>
          <w:right w:val="nil"/>
          <w:between w:val="nil"/>
        </w:pBdr>
        <w:spacing w:before="240" w:after="0" w:line="259" w:lineRule="auto"/>
        <w:ind w:left="432" w:hanging="432"/>
        <w:rPr>
          <w:rFonts w:ascii="Calibri" w:eastAsia="Calibri" w:hAnsi="Calibri" w:cs="Calibri"/>
          <w:color w:val="2F5496"/>
          <w:sz w:val="32"/>
          <w:szCs w:val="32"/>
        </w:rPr>
      </w:pPr>
      <w:bookmarkStart w:id="0" w:name="_heading=h.gjdgxs" w:colFirst="0" w:colLast="0"/>
      <w:bookmarkEnd w:id="0"/>
      <w:r>
        <w:rPr>
          <w:rFonts w:ascii="Calibri" w:eastAsia="Calibri" w:hAnsi="Calibri" w:cs="Calibri"/>
          <w:color w:val="2F5496"/>
          <w:sz w:val="32"/>
          <w:szCs w:val="32"/>
        </w:rPr>
        <w:lastRenderedPageBreak/>
        <w:t>Innehållsförteckning</w:t>
      </w:r>
    </w:p>
    <w:sdt>
      <w:sdtPr>
        <w:id w:val="1106543988"/>
        <w:docPartObj>
          <w:docPartGallery w:val="Table of Contents"/>
          <w:docPartUnique/>
        </w:docPartObj>
      </w:sdtPr>
      <w:sdtEndPr/>
      <w:sdtContent>
        <w:p w14:paraId="14BABB8E"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r>
            <w:fldChar w:fldCharType="begin"/>
          </w:r>
          <w:r>
            <w:instrText xml:space="preserve"> TOC \h \u \z </w:instrText>
          </w:r>
          <w:r>
            <w:fldChar w:fldCharType="separate"/>
          </w:r>
          <w:hyperlink w:anchor="_heading=h.30j0zll">
            <w:r>
              <w:rPr>
                <w:b/>
                <w:sz w:val="22"/>
                <w:szCs w:val="22"/>
              </w:rPr>
              <w:t>1.</w:t>
            </w:r>
          </w:hyperlink>
          <w:hyperlink w:anchor="_heading=h.30j0zll">
            <w:r>
              <w:rPr>
                <w:rFonts w:ascii="Calibri" w:eastAsia="Calibri" w:hAnsi="Calibri" w:cs="Calibri"/>
                <w:sz w:val="22"/>
                <w:szCs w:val="22"/>
              </w:rPr>
              <w:tab/>
            </w:r>
          </w:hyperlink>
          <w:r>
            <w:fldChar w:fldCharType="begin"/>
          </w:r>
          <w:r>
            <w:instrText xml:space="preserve"> PAGEREF _heading=h.30j0zll \h </w:instrText>
          </w:r>
          <w:r>
            <w:fldChar w:fldCharType="separate"/>
          </w:r>
          <w:r>
            <w:rPr>
              <w:b/>
              <w:sz w:val="22"/>
              <w:szCs w:val="22"/>
            </w:rPr>
            <w:t>AVTAL</w:t>
          </w:r>
          <w:r>
            <w:rPr>
              <w:rFonts w:ascii="Calibri" w:eastAsia="Calibri" w:hAnsi="Calibri" w:cs="Calibri"/>
              <w:b/>
              <w:sz w:val="22"/>
              <w:szCs w:val="22"/>
            </w:rPr>
            <w:t xml:space="preserve"> OCH HANDLINGAR</w:t>
          </w:r>
          <w:r>
            <w:rPr>
              <w:rFonts w:ascii="Calibri" w:eastAsia="Calibri" w:hAnsi="Calibri" w:cs="Calibri"/>
              <w:b/>
              <w:sz w:val="22"/>
              <w:szCs w:val="22"/>
            </w:rPr>
            <w:tab/>
            <w:t>2</w:t>
          </w:r>
          <w:r>
            <w:fldChar w:fldCharType="end"/>
          </w:r>
        </w:p>
        <w:p w14:paraId="5AB9F29A"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1fob9te">
            <w:r>
              <w:rPr>
                <w:i/>
                <w:sz w:val="22"/>
                <w:szCs w:val="22"/>
              </w:rPr>
              <w:t>1.1</w:t>
            </w:r>
          </w:hyperlink>
          <w:hyperlink w:anchor="_heading=h.1fob9te">
            <w:r>
              <w:rPr>
                <w:rFonts w:ascii="Calibri" w:eastAsia="Calibri" w:hAnsi="Calibri" w:cs="Calibri"/>
                <w:sz w:val="22"/>
                <w:szCs w:val="22"/>
              </w:rPr>
              <w:tab/>
            </w:r>
          </w:hyperlink>
          <w:r>
            <w:fldChar w:fldCharType="begin"/>
          </w:r>
          <w:r>
            <w:instrText xml:space="preserve"> PAGEREF _heading=h.1fob9te \h </w:instrText>
          </w:r>
          <w:r>
            <w:fldChar w:fldCharType="separate"/>
          </w:r>
          <w:r>
            <w:rPr>
              <w:i/>
              <w:sz w:val="22"/>
              <w:szCs w:val="22"/>
            </w:rPr>
            <w:t>Arrangör</w:t>
          </w:r>
          <w:r>
            <w:rPr>
              <w:rFonts w:ascii="Tahoma" w:eastAsia="Tahoma" w:hAnsi="Tahoma" w:cs="Tahoma"/>
              <w:i/>
              <w:sz w:val="22"/>
              <w:szCs w:val="22"/>
            </w:rPr>
            <w:t> </w:t>
          </w:r>
          <w:r>
            <w:rPr>
              <w:rFonts w:ascii="Calibri" w:eastAsia="Calibri" w:hAnsi="Calibri" w:cs="Calibri"/>
              <w:i/>
              <w:sz w:val="22"/>
              <w:szCs w:val="22"/>
            </w:rPr>
            <w:tab/>
            <w:t>3</w:t>
          </w:r>
          <w:r>
            <w:fldChar w:fldCharType="end"/>
          </w:r>
        </w:p>
        <w:p w14:paraId="2A9CEABE"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3znysh7">
            <w:r>
              <w:rPr>
                <w:sz w:val="22"/>
                <w:szCs w:val="22"/>
              </w:rPr>
              <w:t>1.1.1</w:t>
            </w:r>
          </w:hyperlink>
          <w:hyperlink w:anchor="_heading=h.3znysh7">
            <w:r>
              <w:rPr>
                <w:rFonts w:ascii="Calibri" w:eastAsia="Calibri" w:hAnsi="Calibri" w:cs="Calibri"/>
                <w:sz w:val="22"/>
                <w:szCs w:val="22"/>
              </w:rPr>
              <w:tab/>
            </w:r>
          </w:hyperlink>
          <w:r>
            <w:fldChar w:fldCharType="begin"/>
          </w:r>
          <w:r>
            <w:instrText xml:space="preserve"> PAGEREF _heading=h.3znysh7 \h </w:instrText>
          </w:r>
          <w:r>
            <w:fldChar w:fldCharType="separate"/>
          </w:r>
          <w:r>
            <w:rPr>
              <w:sz w:val="22"/>
              <w:szCs w:val="22"/>
            </w:rPr>
            <w:t>Ansökan av arrangemang</w:t>
          </w:r>
          <w:r>
            <w:rPr>
              <w:rFonts w:ascii="Calibri" w:eastAsia="Calibri" w:hAnsi="Calibri" w:cs="Calibri"/>
              <w:sz w:val="22"/>
              <w:szCs w:val="22"/>
            </w:rPr>
            <w:tab/>
            <w:t>3</w:t>
          </w:r>
          <w:r>
            <w:fldChar w:fldCharType="end"/>
          </w:r>
        </w:p>
        <w:p w14:paraId="60E64AF8"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tyjcwt">
            <w:r>
              <w:rPr>
                <w:sz w:val="22"/>
                <w:szCs w:val="22"/>
              </w:rPr>
              <w:t>1.1.2</w:t>
            </w:r>
          </w:hyperlink>
          <w:hyperlink w:anchor="_heading=h.tyjcwt">
            <w:r>
              <w:rPr>
                <w:rFonts w:ascii="Calibri" w:eastAsia="Calibri" w:hAnsi="Calibri" w:cs="Calibri"/>
                <w:sz w:val="22"/>
                <w:szCs w:val="22"/>
              </w:rPr>
              <w:tab/>
            </w:r>
          </w:hyperlink>
          <w:r>
            <w:fldChar w:fldCharType="begin"/>
          </w:r>
          <w:r>
            <w:instrText xml:space="preserve"> PAGEREF _heading=h.tyjcwt \h </w:instrText>
          </w:r>
          <w:r>
            <w:fldChar w:fldCharType="separate"/>
          </w:r>
          <w:r>
            <w:rPr>
              <w:sz w:val="22"/>
              <w:szCs w:val="22"/>
            </w:rPr>
            <w:t>Ekonomi</w:t>
          </w:r>
          <w:r>
            <w:rPr>
              <w:rFonts w:ascii="Calibri" w:eastAsia="Calibri" w:hAnsi="Calibri" w:cs="Calibri"/>
              <w:sz w:val="22"/>
              <w:szCs w:val="22"/>
            </w:rPr>
            <w:tab/>
            <w:t>3</w:t>
          </w:r>
          <w:r>
            <w:fldChar w:fldCharType="end"/>
          </w:r>
        </w:p>
        <w:p w14:paraId="7DD70506"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3dy6vkm">
            <w:r>
              <w:rPr>
                <w:sz w:val="22"/>
                <w:szCs w:val="22"/>
              </w:rPr>
              <w:t>1.1.3</w:t>
            </w:r>
          </w:hyperlink>
          <w:hyperlink w:anchor="_heading=h.3dy6vkm">
            <w:r>
              <w:rPr>
                <w:rFonts w:ascii="Calibri" w:eastAsia="Calibri" w:hAnsi="Calibri" w:cs="Calibri"/>
                <w:sz w:val="22"/>
                <w:szCs w:val="22"/>
              </w:rPr>
              <w:tab/>
            </w:r>
          </w:hyperlink>
          <w:r>
            <w:fldChar w:fldCharType="begin"/>
          </w:r>
          <w:r>
            <w:instrText xml:space="preserve"> PAGEREF _heading=h.3dy6vkm \h </w:instrText>
          </w:r>
          <w:r>
            <w:fldChar w:fldCharType="separate"/>
          </w:r>
          <w:r>
            <w:rPr>
              <w:sz w:val="22"/>
              <w:szCs w:val="22"/>
            </w:rPr>
            <w:t>Inträde</w:t>
          </w:r>
          <w:r>
            <w:rPr>
              <w:rFonts w:ascii="Calibri" w:eastAsia="Calibri" w:hAnsi="Calibri" w:cs="Calibri"/>
              <w:sz w:val="22"/>
              <w:szCs w:val="22"/>
            </w:rPr>
            <w:tab/>
            <w:t>3</w:t>
          </w:r>
          <w:r>
            <w:fldChar w:fldCharType="end"/>
          </w:r>
        </w:p>
        <w:p w14:paraId="3CE8BDD4"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1t3h5sf">
            <w:r>
              <w:rPr>
                <w:sz w:val="22"/>
                <w:szCs w:val="22"/>
              </w:rPr>
              <w:t>1.1.4</w:t>
            </w:r>
          </w:hyperlink>
          <w:hyperlink w:anchor="_heading=h.1t3h5sf">
            <w:r>
              <w:rPr>
                <w:rFonts w:ascii="Calibri" w:eastAsia="Calibri" w:hAnsi="Calibri" w:cs="Calibri"/>
                <w:sz w:val="22"/>
                <w:szCs w:val="22"/>
              </w:rPr>
              <w:tab/>
            </w:r>
          </w:hyperlink>
          <w:r>
            <w:fldChar w:fldCharType="begin"/>
          </w:r>
          <w:r>
            <w:instrText xml:space="preserve"> PAGEREF _heading=h.1t3h5sf \h </w:instrText>
          </w:r>
          <w:r>
            <w:fldChar w:fldCharType="separate"/>
          </w:r>
          <w:r>
            <w:rPr>
              <w:sz w:val="22"/>
              <w:szCs w:val="22"/>
            </w:rPr>
            <w:t>Kiosk</w:t>
          </w:r>
          <w:r>
            <w:rPr>
              <w:rFonts w:ascii="Calibri" w:eastAsia="Calibri" w:hAnsi="Calibri" w:cs="Calibri"/>
              <w:sz w:val="22"/>
              <w:szCs w:val="22"/>
            </w:rPr>
            <w:tab/>
            <w:t>3</w:t>
          </w:r>
          <w:r>
            <w:fldChar w:fldCharType="end"/>
          </w:r>
        </w:p>
        <w:p w14:paraId="47C7313A"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4d34og8">
            <w:r>
              <w:rPr>
                <w:sz w:val="22"/>
                <w:szCs w:val="22"/>
              </w:rPr>
              <w:t>1.1.5</w:t>
            </w:r>
          </w:hyperlink>
          <w:hyperlink w:anchor="_heading=h.4d34og8">
            <w:r>
              <w:rPr>
                <w:rFonts w:ascii="Calibri" w:eastAsia="Calibri" w:hAnsi="Calibri" w:cs="Calibri"/>
                <w:sz w:val="22"/>
                <w:szCs w:val="22"/>
              </w:rPr>
              <w:tab/>
            </w:r>
          </w:hyperlink>
          <w:r>
            <w:fldChar w:fldCharType="begin"/>
          </w:r>
          <w:r>
            <w:instrText xml:space="preserve"> PAGEREF _heading=h.4d34og8 \h </w:instrText>
          </w:r>
          <w:r>
            <w:fldChar w:fldCharType="separate"/>
          </w:r>
          <w:r>
            <w:rPr>
              <w:sz w:val="22"/>
              <w:szCs w:val="22"/>
            </w:rPr>
            <w:t>Hallhyra och redskap</w:t>
          </w:r>
          <w:r>
            <w:rPr>
              <w:rFonts w:ascii="Calibri" w:eastAsia="Calibri" w:hAnsi="Calibri" w:cs="Calibri"/>
              <w:sz w:val="22"/>
              <w:szCs w:val="22"/>
            </w:rPr>
            <w:tab/>
            <w:t>3</w:t>
          </w:r>
          <w:r>
            <w:fldChar w:fldCharType="end"/>
          </w:r>
        </w:p>
        <w:p w14:paraId="3FB8554A"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2s8eyo1">
            <w:r>
              <w:rPr>
                <w:sz w:val="22"/>
                <w:szCs w:val="22"/>
              </w:rPr>
              <w:t>1.1.6</w:t>
            </w:r>
          </w:hyperlink>
          <w:hyperlink w:anchor="_heading=h.2s8eyo1">
            <w:r>
              <w:rPr>
                <w:rFonts w:ascii="Calibri" w:eastAsia="Calibri" w:hAnsi="Calibri" w:cs="Calibri"/>
                <w:sz w:val="22"/>
                <w:szCs w:val="22"/>
              </w:rPr>
              <w:tab/>
            </w:r>
          </w:hyperlink>
          <w:r>
            <w:fldChar w:fldCharType="begin"/>
          </w:r>
          <w:r>
            <w:instrText xml:space="preserve"> PAGEREF _heading=h.2s8eyo1 \h </w:instrText>
          </w:r>
          <w:r>
            <w:fldChar w:fldCharType="separate"/>
          </w:r>
          <w:r>
            <w:rPr>
              <w:sz w:val="22"/>
              <w:szCs w:val="22"/>
            </w:rPr>
            <w:t>Handlingar</w:t>
          </w:r>
          <w:r>
            <w:rPr>
              <w:rFonts w:ascii="Calibri" w:eastAsia="Calibri" w:hAnsi="Calibri" w:cs="Calibri"/>
              <w:sz w:val="22"/>
              <w:szCs w:val="22"/>
            </w:rPr>
            <w:tab/>
            <w:t>3</w:t>
          </w:r>
          <w:r>
            <w:fldChar w:fldCharType="end"/>
          </w:r>
        </w:p>
        <w:p w14:paraId="1DACBBD8"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hyperlink w:anchor="_heading=h.17dp8vu">
            <w:r>
              <w:rPr>
                <w:rFonts w:ascii="Calibri" w:eastAsia="Calibri" w:hAnsi="Calibri" w:cs="Calibri"/>
                <w:b/>
                <w:sz w:val="22"/>
                <w:szCs w:val="22"/>
              </w:rPr>
              <w:t>2</w:t>
            </w:r>
          </w:hyperlink>
          <w:hyperlink w:anchor="_heading=h.17dp8vu">
            <w:r>
              <w:rPr>
                <w:rFonts w:ascii="Calibri" w:eastAsia="Calibri" w:hAnsi="Calibri" w:cs="Calibri"/>
                <w:sz w:val="22"/>
                <w:szCs w:val="22"/>
              </w:rPr>
              <w:tab/>
            </w:r>
          </w:hyperlink>
          <w:r>
            <w:fldChar w:fldCharType="begin"/>
          </w:r>
          <w:r>
            <w:instrText xml:space="preserve"> PAGEREF _heading=h.17dp8vu \h </w:instrText>
          </w:r>
          <w:r>
            <w:fldChar w:fldCharType="separate"/>
          </w:r>
          <w:r>
            <w:rPr>
              <w:b/>
              <w:sz w:val="22"/>
              <w:szCs w:val="22"/>
            </w:rPr>
            <w:t>TÄVLINGSINFORMATION</w:t>
          </w:r>
          <w:r>
            <w:rPr>
              <w:rFonts w:ascii="Calibri" w:eastAsia="Calibri" w:hAnsi="Calibri" w:cs="Calibri"/>
              <w:b/>
              <w:sz w:val="22"/>
              <w:szCs w:val="22"/>
            </w:rPr>
            <w:tab/>
            <w:t>3</w:t>
          </w:r>
          <w:r>
            <w:fldChar w:fldCharType="end"/>
          </w:r>
        </w:p>
        <w:p w14:paraId="06AF1DA5"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3rdcrjn">
            <w:r>
              <w:rPr>
                <w:i/>
                <w:sz w:val="22"/>
                <w:szCs w:val="22"/>
              </w:rPr>
              <w:t>2.1</w:t>
            </w:r>
          </w:hyperlink>
          <w:hyperlink w:anchor="_heading=h.3rdcrjn">
            <w:r>
              <w:rPr>
                <w:rFonts w:ascii="Calibri" w:eastAsia="Calibri" w:hAnsi="Calibri" w:cs="Calibri"/>
                <w:sz w:val="22"/>
                <w:szCs w:val="22"/>
              </w:rPr>
              <w:tab/>
            </w:r>
          </w:hyperlink>
          <w:r>
            <w:fldChar w:fldCharType="begin"/>
          </w:r>
          <w:r>
            <w:instrText xml:space="preserve"> PAGEREF _heading=h.3rdcrjn \h </w:instrText>
          </w:r>
          <w:r>
            <w:fldChar w:fldCharType="separate"/>
          </w:r>
          <w:r>
            <w:rPr>
              <w:i/>
              <w:sz w:val="22"/>
              <w:szCs w:val="22"/>
            </w:rPr>
            <w:t>PM</w:t>
          </w:r>
          <w:r>
            <w:rPr>
              <w:rFonts w:ascii="Calibri" w:eastAsia="Calibri" w:hAnsi="Calibri" w:cs="Calibri"/>
              <w:i/>
              <w:sz w:val="22"/>
              <w:szCs w:val="22"/>
            </w:rPr>
            <w:tab/>
            <w:t>3</w:t>
          </w:r>
          <w:r>
            <w:fldChar w:fldCharType="end"/>
          </w:r>
        </w:p>
        <w:p w14:paraId="0711040F"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hyperlink w:anchor="_heading=h.26in1rg">
            <w:r>
              <w:rPr>
                <w:rFonts w:ascii="Calibri" w:eastAsia="Calibri" w:hAnsi="Calibri" w:cs="Calibri"/>
                <w:b/>
                <w:sz w:val="22"/>
                <w:szCs w:val="22"/>
              </w:rPr>
              <w:t>3</w:t>
            </w:r>
          </w:hyperlink>
          <w:hyperlink w:anchor="_heading=h.26in1rg">
            <w:r>
              <w:rPr>
                <w:rFonts w:ascii="Calibri" w:eastAsia="Calibri" w:hAnsi="Calibri" w:cs="Calibri"/>
                <w:sz w:val="22"/>
                <w:szCs w:val="22"/>
              </w:rPr>
              <w:tab/>
            </w:r>
          </w:hyperlink>
          <w:r>
            <w:fldChar w:fldCharType="begin"/>
          </w:r>
          <w:r>
            <w:instrText xml:space="preserve"> PAGEREF _heading=h.26in1rg \h </w:instrText>
          </w:r>
          <w:r>
            <w:fldChar w:fldCharType="separate"/>
          </w:r>
          <w:r>
            <w:rPr>
              <w:b/>
              <w:sz w:val="22"/>
              <w:szCs w:val="22"/>
            </w:rPr>
            <w:t>TÄVLINGSGENOMFÖRANDE</w:t>
          </w:r>
          <w:r>
            <w:rPr>
              <w:rFonts w:ascii="Calibri" w:eastAsia="Calibri" w:hAnsi="Calibri" w:cs="Calibri"/>
              <w:b/>
              <w:sz w:val="22"/>
              <w:szCs w:val="22"/>
            </w:rPr>
            <w:t xml:space="preserve"> </w:t>
          </w:r>
          <w:r>
            <w:rPr>
              <w:b/>
              <w:sz w:val="22"/>
              <w:szCs w:val="22"/>
            </w:rPr>
            <w:t>OCH TÄVLINGSUPPLÄGG</w:t>
          </w:r>
          <w:r>
            <w:rPr>
              <w:rFonts w:ascii="Calibri" w:eastAsia="Calibri" w:hAnsi="Calibri" w:cs="Calibri"/>
              <w:b/>
              <w:sz w:val="22"/>
              <w:szCs w:val="22"/>
            </w:rPr>
            <w:tab/>
            <w:t>4</w:t>
          </w:r>
          <w:r>
            <w:fldChar w:fldCharType="end"/>
          </w:r>
        </w:p>
        <w:p w14:paraId="32D56102"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lnxbz9">
            <w:r>
              <w:rPr>
                <w:i/>
                <w:sz w:val="22"/>
                <w:szCs w:val="22"/>
              </w:rPr>
              <w:t>3.1</w:t>
            </w:r>
          </w:hyperlink>
          <w:hyperlink w:anchor="_heading=h.lnxbz9">
            <w:r>
              <w:rPr>
                <w:rFonts w:ascii="Calibri" w:eastAsia="Calibri" w:hAnsi="Calibri" w:cs="Calibri"/>
                <w:sz w:val="22"/>
                <w:szCs w:val="22"/>
              </w:rPr>
              <w:tab/>
            </w:r>
          </w:hyperlink>
          <w:r>
            <w:fldChar w:fldCharType="begin"/>
          </w:r>
          <w:r>
            <w:instrText xml:space="preserve"> PAGEREF _heading=h.lnxbz9 \h </w:instrText>
          </w:r>
          <w:r>
            <w:fldChar w:fldCharType="separate"/>
          </w:r>
          <w:r>
            <w:rPr>
              <w:i/>
              <w:sz w:val="22"/>
              <w:szCs w:val="22"/>
            </w:rPr>
            <w:t>Tävlingens genomförande</w:t>
          </w:r>
          <w:r>
            <w:rPr>
              <w:rFonts w:ascii="Calibri" w:eastAsia="Calibri" w:hAnsi="Calibri" w:cs="Calibri"/>
              <w:i/>
              <w:sz w:val="22"/>
              <w:szCs w:val="22"/>
            </w:rPr>
            <w:tab/>
            <w:t>4</w:t>
          </w:r>
          <w:r>
            <w:fldChar w:fldCharType="end"/>
          </w:r>
        </w:p>
        <w:p w14:paraId="3EF74DFD"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35nkun2">
            <w:r>
              <w:rPr>
                <w:i/>
                <w:sz w:val="22"/>
                <w:szCs w:val="22"/>
              </w:rPr>
              <w:t>3.2</w:t>
            </w:r>
          </w:hyperlink>
          <w:hyperlink w:anchor="_heading=h.35nkun2">
            <w:r>
              <w:rPr>
                <w:rFonts w:ascii="Calibri" w:eastAsia="Calibri" w:hAnsi="Calibri" w:cs="Calibri"/>
                <w:sz w:val="22"/>
                <w:szCs w:val="22"/>
              </w:rPr>
              <w:tab/>
            </w:r>
          </w:hyperlink>
          <w:r>
            <w:fldChar w:fldCharType="begin"/>
          </w:r>
          <w:r>
            <w:instrText xml:space="preserve"> PAGEREF _heading=h.35nkun2 \h </w:instrText>
          </w:r>
          <w:r>
            <w:fldChar w:fldCharType="separate"/>
          </w:r>
          <w:r>
            <w:rPr>
              <w:i/>
              <w:sz w:val="22"/>
              <w:szCs w:val="22"/>
            </w:rPr>
            <w:t>Startordning</w:t>
          </w:r>
          <w:r>
            <w:rPr>
              <w:rFonts w:ascii="Calibri" w:eastAsia="Calibri" w:hAnsi="Calibri" w:cs="Calibri"/>
              <w:i/>
              <w:sz w:val="22"/>
              <w:szCs w:val="22"/>
            </w:rPr>
            <w:tab/>
            <w:t>4</w:t>
          </w:r>
          <w:r>
            <w:fldChar w:fldCharType="end"/>
          </w:r>
        </w:p>
        <w:p w14:paraId="3077A898"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1ksv4uv">
            <w:r>
              <w:rPr>
                <w:i/>
                <w:sz w:val="22"/>
                <w:szCs w:val="22"/>
              </w:rPr>
              <w:t>3.3</w:t>
            </w:r>
          </w:hyperlink>
          <w:hyperlink w:anchor="_heading=h.1ksv4uv">
            <w:r>
              <w:rPr>
                <w:rFonts w:ascii="Calibri" w:eastAsia="Calibri" w:hAnsi="Calibri" w:cs="Calibri"/>
                <w:sz w:val="22"/>
                <w:szCs w:val="22"/>
              </w:rPr>
              <w:tab/>
            </w:r>
          </w:hyperlink>
          <w:r>
            <w:fldChar w:fldCharType="begin"/>
          </w:r>
          <w:r>
            <w:instrText xml:space="preserve"> PAGEREF _heading=h.1ksv4uv \h </w:instrText>
          </w:r>
          <w:r>
            <w:fldChar w:fldCharType="separate"/>
          </w:r>
          <w:r>
            <w:rPr>
              <w:i/>
              <w:sz w:val="22"/>
              <w:szCs w:val="22"/>
            </w:rPr>
            <w:t>Tävlingstid</w:t>
          </w:r>
          <w:r>
            <w:rPr>
              <w:rFonts w:ascii="Calibri" w:eastAsia="Calibri" w:hAnsi="Calibri" w:cs="Calibri"/>
              <w:i/>
              <w:sz w:val="22"/>
              <w:szCs w:val="22"/>
            </w:rPr>
            <w:tab/>
            <w:t>4</w:t>
          </w:r>
          <w:r>
            <w:fldChar w:fldCharType="end"/>
          </w:r>
        </w:p>
        <w:p w14:paraId="798BA635"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44sinio">
            <w:r>
              <w:rPr>
                <w:i/>
                <w:sz w:val="22"/>
                <w:szCs w:val="22"/>
              </w:rPr>
              <w:t>3.4</w:t>
            </w:r>
          </w:hyperlink>
          <w:hyperlink w:anchor="_heading=h.44sinio">
            <w:r>
              <w:rPr>
                <w:rFonts w:ascii="Calibri" w:eastAsia="Calibri" w:hAnsi="Calibri" w:cs="Calibri"/>
                <w:sz w:val="22"/>
                <w:szCs w:val="22"/>
              </w:rPr>
              <w:tab/>
            </w:r>
          </w:hyperlink>
          <w:r>
            <w:fldChar w:fldCharType="begin"/>
          </w:r>
          <w:r>
            <w:instrText xml:space="preserve"> PAGEREF _heading=h.44sinio \h </w:instrText>
          </w:r>
          <w:r>
            <w:fldChar w:fldCharType="separate"/>
          </w:r>
          <w:r>
            <w:rPr>
              <w:i/>
              <w:sz w:val="22"/>
              <w:szCs w:val="22"/>
            </w:rPr>
            <w:t>Förträning</w:t>
          </w:r>
          <w:r>
            <w:rPr>
              <w:rFonts w:ascii="Calibri" w:eastAsia="Calibri" w:hAnsi="Calibri" w:cs="Calibri"/>
              <w:i/>
              <w:sz w:val="22"/>
              <w:szCs w:val="22"/>
            </w:rPr>
            <w:tab/>
            <w:t>4</w:t>
          </w:r>
          <w:r>
            <w:fldChar w:fldCharType="end"/>
          </w:r>
        </w:p>
        <w:p w14:paraId="7D743B08"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2jxsxqh">
            <w:r>
              <w:rPr>
                <w:i/>
                <w:sz w:val="22"/>
                <w:szCs w:val="22"/>
              </w:rPr>
              <w:t>3.5</w:t>
            </w:r>
          </w:hyperlink>
          <w:hyperlink w:anchor="_heading=h.2jxsxqh">
            <w:r>
              <w:rPr>
                <w:rFonts w:ascii="Calibri" w:eastAsia="Calibri" w:hAnsi="Calibri" w:cs="Calibri"/>
                <w:sz w:val="22"/>
                <w:szCs w:val="22"/>
              </w:rPr>
              <w:tab/>
            </w:r>
          </w:hyperlink>
          <w:r>
            <w:fldChar w:fldCharType="begin"/>
          </w:r>
          <w:r>
            <w:instrText xml:space="preserve"> PAGEREF _heading=h.2jxsxqh \h </w:instrText>
          </w:r>
          <w:r>
            <w:fldChar w:fldCharType="separate"/>
          </w:r>
          <w:r>
            <w:rPr>
              <w:i/>
              <w:sz w:val="22"/>
              <w:szCs w:val="22"/>
            </w:rPr>
            <w:t>Ledarmöte</w:t>
          </w:r>
          <w:r>
            <w:rPr>
              <w:rFonts w:ascii="Calibri" w:eastAsia="Calibri" w:hAnsi="Calibri" w:cs="Calibri"/>
              <w:i/>
              <w:sz w:val="22"/>
              <w:szCs w:val="22"/>
            </w:rPr>
            <w:tab/>
            <w:t>4</w:t>
          </w:r>
          <w:r>
            <w:fldChar w:fldCharType="end"/>
          </w:r>
        </w:p>
        <w:p w14:paraId="6F09A4CE"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z337ya">
            <w:r>
              <w:rPr>
                <w:i/>
                <w:sz w:val="22"/>
                <w:szCs w:val="22"/>
              </w:rPr>
              <w:t>3.6</w:t>
            </w:r>
          </w:hyperlink>
          <w:hyperlink w:anchor="_heading=h.z337ya">
            <w:r>
              <w:rPr>
                <w:rFonts w:ascii="Calibri" w:eastAsia="Calibri" w:hAnsi="Calibri" w:cs="Calibri"/>
                <w:sz w:val="22"/>
                <w:szCs w:val="22"/>
              </w:rPr>
              <w:tab/>
            </w:r>
          </w:hyperlink>
          <w:r>
            <w:fldChar w:fldCharType="begin"/>
          </w:r>
          <w:r>
            <w:instrText xml:space="preserve"> PAGEREF _heading=h.z337ya \h </w:instrText>
          </w:r>
          <w:r>
            <w:fldChar w:fldCharType="separate"/>
          </w:r>
          <w:r>
            <w:rPr>
              <w:i/>
              <w:sz w:val="22"/>
              <w:szCs w:val="22"/>
            </w:rPr>
            <w:t>Tävlingsjury</w:t>
          </w:r>
          <w:r>
            <w:rPr>
              <w:rFonts w:ascii="Calibri" w:eastAsia="Calibri" w:hAnsi="Calibri" w:cs="Calibri"/>
              <w:i/>
              <w:sz w:val="22"/>
              <w:szCs w:val="22"/>
            </w:rPr>
            <w:tab/>
            <w:t>4</w:t>
          </w:r>
          <w:r>
            <w:fldChar w:fldCharType="end"/>
          </w:r>
        </w:p>
        <w:p w14:paraId="60045943"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3j2qqm3">
            <w:r>
              <w:rPr>
                <w:i/>
                <w:sz w:val="22"/>
                <w:szCs w:val="22"/>
              </w:rPr>
              <w:t>3.7</w:t>
            </w:r>
          </w:hyperlink>
          <w:hyperlink w:anchor="_heading=h.3j2qqm3">
            <w:r>
              <w:rPr>
                <w:rFonts w:ascii="Calibri" w:eastAsia="Calibri" w:hAnsi="Calibri" w:cs="Calibri"/>
                <w:sz w:val="22"/>
                <w:szCs w:val="22"/>
              </w:rPr>
              <w:tab/>
            </w:r>
          </w:hyperlink>
          <w:r>
            <w:fldChar w:fldCharType="begin"/>
          </w:r>
          <w:r>
            <w:instrText xml:space="preserve"> PAGEREF _heading=h.3j2qqm3 \h </w:instrText>
          </w:r>
          <w:r>
            <w:fldChar w:fldCharType="separate"/>
          </w:r>
          <w:r>
            <w:rPr>
              <w:i/>
              <w:sz w:val="22"/>
              <w:szCs w:val="22"/>
            </w:rPr>
            <w:t>Ceremonier, medaljer och diplom</w:t>
          </w:r>
          <w:r>
            <w:rPr>
              <w:rFonts w:ascii="Calibri" w:eastAsia="Calibri" w:hAnsi="Calibri" w:cs="Calibri"/>
              <w:i/>
              <w:sz w:val="22"/>
              <w:szCs w:val="22"/>
            </w:rPr>
            <w:tab/>
            <w:t>4</w:t>
          </w:r>
          <w:r>
            <w:fldChar w:fldCharType="end"/>
          </w:r>
        </w:p>
        <w:p w14:paraId="21E144DF"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hyperlink w:anchor="_heading=h.1y810tw">
            <w:r>
              <w:rPr>
                <w:rFonts w:ascii="Calibri" w:eastAsia="Calibri" w:hAnsi="Calibri" w:cs="Calibri"/>
                <w:b/>
                <w:sz w:val="22"/>
                <w:szCs w:val="22"/>
              </w:rPr>
              <w:t>4</w:t>
            </w:r>
          </w:hyperlink>
          <w:hyperlink w:anchor="_heading=h.1y810tw">
            <w:r>
              <w:rPr>
                <w:rFonts w:ascii="Calibri" w:eastAsia="Calibri" w:hAnsi="Calibri" w:cs="Calibri"/>
                <w:sz w:val="22"/>
                <w:szCs w:val="22"/>
              </w:rPr>
              <w:tab/>
            </w:r>
          </w:hyperlink>
          <w:r>
            <w:fldChar w:fldCharType="begin"/>
          </w:r>
          <w:r>
            <w:instrText xml:space="preserve"> PAGEREF _heading=h.1y810tw \h </w:instrText>
          </w:r>
          <w:r>
            <w:fldChar w:fldCharType="separate"/>
          </w:r>
          <w:r>
            <w:rPr>
              <w:b/>
              <w:sz w:val="22"/>
              <w:szCs w:val="22"/>
            </w:rPr>
            <w:t>FUNKTIONÄRER</w:t>
          </w:r>
          <w:r>
            <w:rPr>
              <w:rFonts w:ascii="Calibri" w:eastAsia="Calibri" w:hAnsi="Calibri" w:cs="Calibri"/>
              <w:b/>
              <w:sz w:val="22"/>
              <w:szCs w:val="22"/>
            </w:rPr>
            <w:tab/>
            <w:t>4</w:t>
          </w:r>
          <w:r>
            <w:fldChar w:fldCharType="end"/>
          </w:r>
        </w:p>
        <w:p w14:paraId="5A1BD735"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4i7ojhp">
            <w:r>
              <w:rPr>
                <w:i/>
                <w:sz w:val="22"/>
                <w:szCs w:val="22"/>
              </w:rPr>
              <w:t>4.1</w:t>
            </w:r>
          </w:hyperlink>
          <w:hyperlink w:anchor="_heading=h.4i7ojhp">
            <w:r>
              <w:rPr>
                <w:rFonts w:ascii="Calibri" w:eastAsia="Calibri" w:hAnsi="Calibri" w:cs="Calibri"/>
                <w:sz w:val="22"/>
                <w:szCs w:val="22"/>
              </w:rPr>
              <w:tab/>
            </w:r>
          </w:hyperlink>
          <w:r>
            <w:fldChar w:fldCharType="begin"/>
          </w:r>
          <w:r>
            <w:instrText xml:space="preserve"> PAGEREF _heading=h.4i7ojhp \h </w:instrText>
          </w:r>
          <w:r>
            <w:fldChar w:fldCharType="separate"/>
          </w:r>
          <w:r>
            <w:rPr>
              <w:i/>
              <w:sz w:val="22"/>
              <w:szCs w:val="22"/>
            </w:rPr>
            <w:t>Speaker/sekretariat</w:t>
          </w:r>
          <w:r>
            <w:rPr>
              <w:rFonts w:ascii="Calibri" w:eastAsia="Calibri" w:hAnsi="Calibri" w:cs="Calibri"/>
              <w:i/>
              <w:sz w:val="22"/>
              <w:szCs w:val="22"/>
            </w:rPr>
            <w:tab/>
            <w:t>5</w:t>
          </w:r>
          <w:r>
            <w:fldChar w:fldCharType="end"/>
          </w:r>
        </w:p>
        <w:p w14:paraId="791BEEEE"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2xcytpi">
            <w:r>
              <w:rPr>
                <w:i/>
                <w:sz w:val="22"/>
                <w:szCs w:val="22"/>
              </w:rPr>
              <w:t>4.2</w:t>
            </w:r>
          </w:hyperlink>
          <w:hyperlink w:anchor="_heading=h.2xcytpi">
            <w:r>
              <w:rPr>
                <w:rFonts w:ascii="Calibri" w:eastAsia="Calibri" w:hAnsi="Calibri" w:cs="Calibri"/>
                <w:sz w:val="22"/>
                <w:szCs w:val="22"/>
              </w:rPr>
              <w:tab/>
            </w:r>
          </w:hyperlink>
          <w:r>
            <w:fldChar w:fldCharType="begin"/>
          </w:r>
          <w:r>
            <w:instrText xml:space="preserve"> PAGEREF _heading=h.2xcytpi \h </w:instrText>
          </w:r>
          <w:r>
            <w:fldChar w:fldCharType="separate"/>
          </w:r>
          <w:r>
            <w:rPr>
              <w:i/>
              <w:sz w:val="22"/>
              <w:szCs w:val="22"/>
            </w:rPr>
            <w:t>Ackreditering</w:t>
          </w:r>
          <w:r>
            <w:rPr>
              <w:rFonts w:ascii="Calibri" w:eastAsia="Calibri" w:hAnsi="Calibri" w:cs="Calibri"/>
              <w:i/>
              <w:sz w:val="22"/>
              <w:szCs w:val="22"/>
            </w:rPr>
            <w:tab/>
            <w:t>5</w:t>
          </w:r>
          <w:r>
            <w:fldChar w:fldCharType="end"/>
          </w:r>
        </w:p>
        <w:p w14:paraId="3FAA2921"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1ci93xb">
            <w:r>
              <w:rPr>
                <w:i/>
                <w:sz w:val="22"/>
                <w:szCs w:val="22"/>
              </w:rPr>
              <w:t>4.3</w:t>
            </w:r>
          </w:hyperlink>
          <w:hyperlink w:anchor="_heading=h.1ci93xb">
            <w:r>
              <w:rPr>
                <w:rFonts w:ascii="Calibri" w:eastAsia="Calibri" w:hAnsi="Calibri" w:cs="Calibri"/>
                <w:sz w:val="22"/>
                <w:szCs w:val="22"/>
              </w:rPr>
              <w:tab/>
            </w:r>
          </w:hyperlink>
          <w:r>
            <w:fldChar w:fldCharType="begin"/>
          </w:r>
          <w:r>
            <w:instrText xml:space="preserve"> PAGEREF _heading=h.1ci93xb \h </w:instrText>
          </w:r>
          <w:r>
            <w:fldChar w:fldCharType="separate"/>
          </w:r>
          <w:r>
            <w:rPr>
              <w:i/>
              <w:sz w:val="22"/>
              <w:szCs w:val="22"/>
            </w:rPr>
            <w:t>Sjukvård</w:t>
          </w:r>
          <w:r>
            <w:rPr>
              <w:rFonts w:ascii="Calibri" w:eastAsia="Calibri" w:hAnsi="Calibri" w:cs="Calibri"/>
              <w:i/>
              <w:sz w:val="22"/>
              <w:szCs w:val="22"/>
            </w:rPr>
            <w:t xml:space="preserve"> </w:t>
          </w:r>
          <w:r>
            <w:rPr>
              <w:rFonts w:ascii="Tahoma" w:eastAsia="Tahoma" w:hAnsi="Tahoma" w:cs="Tahoma"/>
              <w:i/>
              <w:sz w:val="22"/>
              <w:szCs w:val="22"/>
            </w:rPr>
            <w:t> </w:t>
          </w:r>
          <w:r>
            <w:rPr>
              <w:rFonts w:ascii="Calibri" w:eastAsia="Calibri" w:hAnsi="Calibri" w:cs="Calibri"/>
              <w:i/>
              <w:sz w:val="22"/>
              <w:szCs w:val="22"/>
            </w:rPr>
            <w:tab/>
            <w:t>6</w:t>
          </w:r>
          <w:r>
            <w:fldChar w:fldCharType="end"/>
          </w:r>
        </w:p>
        <w:p w14:paraId="7DF8BCD0"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3whwml4">
            <w:r>
              <w:rPr>
                <w:i/>
                <w:sz w:val="22"/>
                <w:szCs w:val="22"/>
              </w:rPr>
              <w:t>4.4</w:t>
            </w:r>
          </w:hyperlink>
          <w:hyperlink w:anchor="_heading=h.3whwml4">
            <w:r>
              <w:rPr>
                <w:rFonts w:ascii="Calibri" w:eastAsia="Calibri" w:hAnsi="Calibri" w:cs="Calibri"/>
                <w:sz w:val="22"/>
                <w:szCs w:val="22"/>
              </w:rPr>
              <w:tab/>
            </w:r>
          </w:hyperlink>
          <w:r>
            <w:fldChar w:fldCharType="begin"/>
          </w:r>
          <w:r>
            <w:instrText xml:space="preserve"> PAGEREF _heading=h.3whwml4 \h </w:instrText>
          </w:r>
          <w:r>
            <w:fldChar w:fldCharType="separate"/>
          </w:r>
          <w:r>
            <w:rPr>
              <w:i/>
              <w:sz w:val="22"/>
              <w:szCs w:val="22"/>
            </w:rPr>
            <w:t>Redskap</w:t>
          </w:r>
          <w:r>
            <w:rPr>
              <w:rFonts w:ascii="Calibri" w:eastAsia="Calibri" w:hAnsi="Calibri" w:cs="Calibri"/>
              <w:i/>
              <w:sz w:val="22"/>
              <w:szCs w:val="22"/>
            </w:rPr>
            <w:t xml:space="preserve"> </w:t>
          </w:r>
          <w:r>
            <w:rPr>
              <w:rFonts w:ascii="Tahoma" w:eastAsia="Tahoma" w:hAnsi="Tahoma" w:cs="Tahoma"/>
              <w:i/>
              <w:sz w:val="22"/>
              <w:szCs w:val="22"/>
            </w:rPr>
            <w:t> </w:t>
          </w:r>
          <w:r>
            <w:rPr>
              <w:rFonts w:ascii="Calibri" w:eastAsia="Calibri" w:hAnsi="Calibri" w:cs="Calibri"/>
              <w:i/>
              <w:sz w:val="22"/>
              <w:szCs w:val="22"/>
            </w:rPr>
            <w:tab/>
            <w:t>6</w:t>
          </w:r>
          <w:r>
            <w:fldChar w:fldCharType="end"/>
          </w:r>
        </w:p>
        <w:p w14:paraId="4A7071FF"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2bn6wsx">
            <w:r>
              <w:rPr>
                <w:i/>
                <w:sz w:val="22"/>
                <w:szCs w:val="22"/>
              </w:rPr>
              <w:t>4.5</w:t>
            </w:r>
          </w:hyperlink>
          <w:hyperlink w:anchor="_heading=h.2bn6wsx">
            <w:r>
              <w:rPr>
                <w:rFonts w:ascii="Calibri" w:eastAsia="Calibri" w:hAnsi="Calibri" w:cs="Calibri"/>
                <w:sz w:val="22"/>
                <w:szCs w:val="22"/>
              </w:rPr>
              <w:tab/>
            </w:r>
          </w:hyperlink>
          <w:r>
            <w:fldChar w:fldCharType="begin"/>
          </w:r>
          <w:r>
            <w:instrText xml:space="preserve"> PAGEREF _heading=h.2bn6wsx \h </w:instrText>
          </w:r>
          <w:r>
            <w:fldChar w:fldCharType="separate"/>
          </w:r>
          <w:r>
            <w:rPr>
              <w:i/>
              <w:sz w:val="22"/>
              <w:szCs w:val="22"/>
            </w:rPr>
            <w:t>Musik</w:t>
          </w:r>
          <w:r>
            <w:rPr>
              <w:rFonts w:ascii="Calibri" w:eastAsia="Calibri" w:hAnsi="Calibri" w:cs="Calibri"/>
              <w:i/>
              <w:sz w:val="22"/>
              <w:szCs w:val="22"/>
            </w:rPr>
            <w:t xml:space="preserve"> </w:t>
          </w:r>
          <w:r>
            <w:rPr>
              <w:rFonts w:ascii="Tahoma" w:eastAsia="Tahoma" w:hAnsi="Tahoma" w:cs="Tahoma"/>
              <w:i/>
              <w:sz w:val="22"/>
              <w:szCs w:val="22"/>
            </w:rPr>
            <w:t> </w:t>
          </w:r>
          <w:r>
            <w:rPr>
              <w:rFonts w:ascii="Calibri" w:eastAsia="Calibri" w:hAnsi="Calibri" w:cs="Calibri"/>
              <w:i/>
              <w:sz w:val="22"/>
              <w:szCs w:val="22"/>
            </w:rPr>
            <w:tab/>
            <w:t>6</w:t>
          </w:r>
          <w:r>
            <w:fldChar w:fldCharType="end"/>
          </w:r>
        </w:p>
        <w:p w14:paraId="56D215FB"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qsh70q">
            <w:r>
              <w:rPr>
                <w:i/>
                <w:sz w:val="22"/>
                <w:szCs w:val="22"/>
              </w:rPr>
              <w:t>4.6</w:t>
            </w:r>
          </w:hyperlink>
          <w:hyperlink w:anchor="_heading=h.qsh70q">
            <w:r>
              <w:rPr>
                <w:rFonts w:ascii="Calibri" w:eastAsia="Calibri" w:hAnsi="Calibri" w:cs="Calibri"/>
                <w:sz w:val="22"/>
                <w:szCs w:val="22"/>
              </w:rPr>
              <w:tab/>
            </w:r>
          </w:hyperlink>
          <w:r>
            <w:fldChar w:fldCharType="begin"/>
          </w:r>
          <w:r>
            <w:instrText xml:space="preserve"> PAGEREF _heading=h.qsh70q \h </w:instrText>
          </w:r>
          <w:r>
            <w:fldChar w:fldCharType="separate"/>
          </w:r>
          <w:r>
            <w:rPr>
              <w:i/>
              <w:sz w:val="22"/>
              <w:szCs w:val="22"/>
            </w:rPr>
            <w:t>Domare</w:t>
          </w:r>
          <w:r>
            <w:rPr>
              <w:rFonts w:ascii="Calibri" w:eastAsia="Calibri" w:hAnsi="Calibri" w:cs="Calibri"/>
              <w:i/>
              <w:sz w:val="22"/>
              <w:szCs w:val="22"/>
            </w:rPr>
            <w:tab/>
            <w:t>6</w:t>
          </w:r>
          <w:r>
            <w:fldChar w:fldCharType="end"/>
          </w:r>
        </w:p>
        <w:p w14:paraId="54A22FEC"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3as4poj">
            <w:r>
              <w:rPr>
                <w:sz w:val="22"/>
                <w:szCs w:val="22"/>
              </w:rPr>
              <w:t>4.6.1</w:t>
            </w:r>
          </w:hyperlink>
          <w:hyperlink w:anchor="_heading=h.3as4poj">
            <w:r>
              <w:rPr>
                <w:rFonts w:ascii="Calibri" w:eastAsia="Calibri" w:hAnsi="Calibri" w:cs="Calibri"/>
                <w:sz w:val="22"/>
                <w:szCs w:val="22"/>
              </w:rPr>
              <w:tab/>
            </w:r>
          </w:hyperlink>
          <w:r>
            <w:fldChar w:fldCharType="begin"/>
          </w:r>
          <w:r>
            <w:instrText xml:space="preserve"> PAGEREF _heading=h.3as4poj \h </w:instrText>
          </w:r>
          <w:r>
            <w:fldChar w:fldCharType="separate"/>
          </w:r>
          <w:r>
            <w:rPr>
              <w:sz w:val="22"/>
              <w:szCs w:val="22"/>
            </w:rPr>
            <w:t>Domarmöte</w:t>
          </w:r>
          <w:r>
            <w:rPr>
              <w:rFonts w:ascii="Calibri" w:eastAsia="Calibri" w:hAnsi="Calibri" w:cs="Calibri"/>
              <w:sz w:val="22"/>
              <w:szCs w:val="22"/>
            </w:rPr>
            <w:tab/>
            <w:t>6</w:t>
          </w:r>
          <w:r>
            <w:fldChar w:fldCharType="end"/>
          </w:r>
        </w:p>
        <w:p w14:paraId="6D156698"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1pxezwc">
            <w:r>
              <w:rPr>
                <w:sz w:val="22"/>
                <w:szCs w:val="22"/>
              </w:rPr>
              <w:t>4.6.2</w:t>
            </w:r>
          </w:hyperlink>
          <w:hyperlink w:anchor="_heading=h.1pxezwc">
            <w:r>
              <w:rPr>
                <w:rFonts w:ascii="Calibri" w:eastAsia="Calibri" w:hAnsi="Calibri" w:cs="Calibri"/>
                <w:sz w:val="22"/>
                <w:szCs w:val="22"/>
              </w:rPr>
              <w:tab/>
            </w:r>
          </w:hyperlink>
          <w:r>
            <w:fldChar w:fldCharType="begin"/>
          </w:r>
          <w:r>
            <w:instrText xml:space="preserve"> PAGEREF _heading=h.1pxezwc \h </w:instrText>
          </w:r>
          <w:r>
            <w:fldChar w:fldCharType="separate"/>
          </w:r>
          <w:r>
            <w:rPr>
              <w:sz w:val="22"/>
              <w:szCs w:val="22"/>
            </w:rPr>
            <w:t>Domarservice</w:t>
          </w:r>
          <w:r>
            <w:rPr>
              <w:rFonts w:ascii="Calibri" w:eastAsia="Calibri" w:hAnsi="Calibri" w:cs="Calibri"/>
              <w:sz w:val="22"/>
              <w:szCs w:val="22"/>
            </w:rPr>
            <w:tab/>
            <w:t>6</w:t>
          </w:r>
          <w:r>
            <w:fldChar w:fldCharType="end"/>
          </w:r>
        </w:p>
        <w:p w14:paraId="690DCAB4"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49x2ik5">
            <w:r>
              <w:rPr>
                <w:sz w:val="22"/>
                <w:szCs w:val="22"/>
              </w:rPr>
              <w:t>4.6.3</w:t>
            </w:r>
          </w:hyperlink>
          <w:hyperlink w:anchor="_heading=h.49x2ik5">
            <w:r>
              <w:rPr>
                <w:rFonts w:ascii="Calibri" w:eastAsia="Calibri" w:hAnsi="Calibri" w:cs="Calibri"/>
                <w:sz w:val="22"/>
                <w:szCs w:val="22"/>
              </w:rPr>
              <w:tab/>
            </w:r>
          </w:hyperlink>
          <w:r>
            <w:fldChar w:fldCharType="begin"/>
          </w:r>
          <w:r>
            <w:instrText xml:space="preserve"> PAGEREF _heading=h.49x2ik5 \h </w:instrText>
          </w:r>
          <w:r>
            <w:fldChar w:fldCharType="separate"/>
          </w:r>
          <w:r>
            <w:rPr>
              <w:sz w:val="22"/>
              <w:szCs w:val="22"/>
            </w:rPr>
            <w:t>Domarplacering</w:t>
          </w:r>
          <w:r>
            <w:rPr>
              <w:rFonts w:ascii="Calibri" w:eastAsia="Calibri" w:hAnsi="Calibri" w:cs="Calibri"/>
              <w:sz w:val="22"/>
              <w:szCs w:val="22"/>
            </w:rPr>
            <w:tab/>
            <w:t>6</w:t>
          </w:r>
          <w:r>
            <w:fldChar w:fldCharType="end"/>
          </w:r>
        </w:p>
        <w:p w14:paraId="51265466"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2p2csry">
            <w:r>
              <w:rPr>
                <w:sz w:val="22"/>
                <w:szCs w:val="22"/>
              </w:rPr>
              <w:t>4.6.4</w:t>
            </w:r>
          </w:hyperlink>
          <w:hyperlink w:anchor="_heading=h.2p2csry">
            <w:r>
              <w:rPr>
                <w:rFonts w:ascii="Calibri" w:eastAsia="Calibri" w:hAnsi="Calibri" w:cs="Calibri"/>
                <w:sz w:val="22"/>
                <w:szCs w:val="22"/>
              </w:rPr>
              <w:tab/>
            </w:r>
          </w:hyperlink>
          <w:r>
            <w:fldChar w:fldCharType="begin"/>
          </w:r>
          <w:r>
            <w:instrText xml:space="preserve"> PAGEREF _heading=h.2p2csry \h </w:instrText>
          </w:r>
          <w:r>
            <w:fldChar w:fldCharType="separate"/>
          </w:r>
          <w:r>
            <w:rPr>
              <w:sz w:val="22"/>
              <w:szCs w:val="22"/>
            </w:rPr>
            <w:t>Utrustning</w:t>
          </w:r>
          <w:r>
            <w:rPr>
              <w:rFonts w:ascii="Calibri" w:eastAsia="Calibri" w:hAnsi="Calibri" w:cs="Calibri"/>
              <w:sz w:val="22"/>
              <w:szCs w:val="22"/>
            </w:rPr>
            <w:tab/>
            <w:t>6</w:t>
          </w:r>
          <w:r>
            <w:fldChar w:fldCharType="end"/>
          </w:r>
        </w:p>
        <w:p w14:paraId="4680B44E" w14:textId="77777777" w:rsidR="0038085E" w:rsidRDefault="00FC47FD">
          <w:pPr>
            <w:pBdr>
              <w:top w:val="nil"/>
              <w:left w:val="nil"/>
              <w:bottom w:val="nil"/>
              <w:right w:val="nil"/>
              <w:between w:val="nil"/>
            </w:pBdr>
            <w:tabs>
              <w:tab w:val="left" w:pos="1320"/>
              <w:tab w:val="right" w:pos="9390"/>
            </w:tabs>
            <w:spacing w:after="57" w:line="248" w:lineRule="auto"/>
            <w:ind w:left="505" w:right="15"/>
            <w:rPr>
              <w:rFonts w:ascii="Calibri" w:eastAsia="Calibri" w:hAnsi="Calibri" w:cs="Calibri"/>
              <w:sz w:val="22"/>
              <w:szCs w:val="22"/>
            </w:rPr>
          </w:pPr>
          <w:hyperlink w:anchor="_heading=h.147n2zr">
            <w:r>
              <w:rPr>
                <w:sz w:val="22"/>
                <w:szCs w:val="22"/>
              </w:rPr>
              <w:t>4.6.5</w:t>
            </w:r>
          </w:hyperlink>
          <w:hyperlink w:anchor="_heading=h.147n2zr">
            <w:r>
              <w:rPr>
                <w:rFonts w:ascii="Calibri" w:eastAsia="Calibri" w:hAnsi="Calibri" w:cs="Calibri"/>
                <w:sz w:val="22"/>
                <w:szCs w:val="22"/>
              </w:rPr>
              <w:tab/>
            </w:r>
          </w:hyperlink>
          <w:r>
            <w:fldChar w:fldCharType="begin"/>
          </w:r>
          <w:r>
            <w:instrText xml:space="preserve"> PAGEREF _heading=h.147n2zr \h </w:instrText>
          </w:r>
          <w:r>
            <w:fldChar w:fldCharType="separate"/>
          </w:r>
          <w:r>
            <w:rPr>
              <w:sz w:val="22"/>
              <w:szCs w:val="22"/>
            </w:rPr>
            <w:t>Lapplisor</w:t>
          </w:r>
          <w:r>
            <w:rPr>
              <w:rFonts w:ascii="Calibri" w:eastAsia="Calibri" w:hAnsi="Calibri" w:cs="Calibri"/>
              <w:sz w:val="22"/>
              <w:szCs w:val="22"/>
            </w:rPr>
            <w:tab/>
            <w:t>7</w:t>
          </w:r>
          <w:r>
            <w:fldChar w:fldCharType="end"/>
          </w:r>
        </w:p>
        <w:p w14:paraId="5291F9B7"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hyperlink w:anchor="_heading=h.3o7alnk">
            <w:r>
              <w:rPr>
                <w:rFonts w:ascii="Calibri" w:eastAsia="Calibri" w:hAnsi="Calibri" w:cs="Calibri"/>
                <w:b/>
                <w:sz w:val="22"/>
                <w:szCs w:val="22"/>
              </w:rPr>
              <w:t>5</w:t>
            </w:r>
          </w:hyperlink>
          <w:hyperlink w:anchor="_heading=h.3o7alnk">
            <w:r>
              <w:rPr>
                <w:rFonts w:ascii="Calibri" w:eastAsia="Calibri" w:hAnsi="Calibri" w:cs="Calibri"/>
                <w:sz w:val="22"/>
                <w:szCs w:val="22"/>
              </w:rPr>
              <w:tab/>
            </w:r>
          </w:hyperlink>
          <w:r>
            <w:fldChar w:fldCharType="begin"/>
          </w:r>
          <w:r>
            <w:instrText xml:space="preserve"> PAGEREF _heading=h.3o7alnk \h </w:instrText>
          </w:r>
          <w:r>
            <w:fldChar w:fldCharType="separate"/>
          </w:r>
          <w:r>
            <w:rPr>
              <w:b/>
              <w:sz w:val="22"/>
              <w:szCs w:val="22"/>
            </w:rPr>
            <w:t>RESULTATÅTERGIVNING</w:t>
          </w:r>
          <w:r>
            <w:rPr>
              <w:rFonts w:ascii="Calibri" w:eastAsia="Calibri" w:hAnsi="Calibri" w:cs="Calibri"/>
              <w:b/>
              <w:sz w:val="22"/>
              <w:szCs w:val="22"/>
            </w:rPr>
            <w:t xml:space="preserve"> OCH RAPPORTERING</w:t>
          </w:r>
          <w:r>
            <w:rPr>
              <w:rFonts w:ascii="Calibri" w:eastAsia="Calibri" w:hAnsi="Calibri" w:cs="Calibri"/>
              <w:b/>
              <w:sz w:val="22"/>
              <w:szCs w:val="22"/>
            </w:rPr>
            <w:tab/>
            <w:t>7</w:t>
          </w:r>
          <w:r>
            <w:fldChar w:fldCharType="end"/>
          </w:r>
        </w:p>
        <w:p w14:paraId="4525B21A"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23ckvvd">
            <w:r>
              <w:rPr>
                <w:i/>
                <w:sz w:val="22"/>
                <w:szCs w:val="22"/>
              </w:rPr>
              <w:t>5.1</w:t>
            </w:r>
          </w:hyperlink>
          <w:hyperlink w:anchor="_heading=h.23ckvvd">
            <w:r>
              <w:rPr>
                <w:rFonts w:ascii="Calibri" w:eastAsia="Calibri" w:hAnsi="Calibri" w:cs="Calibri"/>
                <w:sz w:val="22"/>
                <w:szCs w:val="22"/>
              </w:rPr>
              <w:tab/>
            </w:r>
          </w:hyperlink>
          <w:r>
            <w:fldChar w:fldCharType="begin"/>
          </w:r>
          <w:r>
            <w:instrText xml:space="preserve"> PAGEREF _heading=h.23ckvvd \h </w:instrText>
          </w:r>
          <w:r>
            <w:fldChar w:fldCharType="separate"/>
          </w:r>
          <w:r>
            <w:rPr>
              <w:i/>
              <w:sz w:val="22"/>
              <w:szCs w:val="22"/>
            </w:rPr>
            <w:t>Resultatredovisning</w:t>
          </w:r>
          <w:r>
            <w:rPr>
              <w:rFonts w:ascii="Calibri" w:eastAsia="Calibri" w:hAnsi="Calibri" w:cs="Calibri"/>
              <w:i/>
              <w:sz w:val="22"/>
              <w:szCs w:val="22"/>
            </w:rPr>
            <w:tab/>
            <w:t>7</w:t>
          </w:r>
          <w:r>
            <w:fldChar w:fldCharType="end"/>
          </w:r>
        </w:p>
        <w:p w14:paraId="522E7A5E" w14:textId="77777777" w:rsidR="0038085E" w:rsidRDefault="00FC47FD">
          <w:pPr>
            <w:pBdr>
              <w:top w:val="nil"/>
              <w:left w:val="nil"/>
              <w:bottom w:val="nil"/>
              <w:right w:val="nil"/>
              <w:between w:val="nil"/>
            </w:pBdr>
            <w:tabs>
              <w:tab w:val="left" w:pos="880"/>
              <w:tab w:val="right" w:pos="9390"/>
            </w:tabs>
            <w:spacing w:after="3" w:line="252" w:lineRule="auto"/>
            <w:ind w:left="265" w:right="15"/>
            <w:jc w:val="both"/>
            <w:rPr>
              <w:rFonts w:ascii="Calibri" w:eastAsia="Calibri" w:hAnsi="Calibri" w:cs="Calibri"/>
              <w:sz w:val="22"/>
              <w:szCs w:val="22"/>
            </w:rPr>
          </w:pPr>
          <w:hyperlink w:anchor="_heading=h.ihv636">
            <w:r>
              <w:rPr>
                <w:i/>
                <w:sz w:val="22"/>
                <w:szCs w:val="22"/>
              </w:rPr>
              <w:t>5.2</w:t>
            </w:r>
          </w:hyperlink>
          <w:hyperlink w:anchor="_heading=h.ihv636">
            <w:r>
              <w:rPr>
                <w:rFonts w:ascii="Calibri" w:eastAsia="Calibri" w:hAnsi="Calibri" w:cs="Calibri"/>
                <w:sz w:val="22"/>
                <w:szCs w:val="22"/>
              </w:rPr>
              <w:tab/>
            </w:r>
          </w:hyperlink>
          <w:r>
            <w:fldChar w:fldCharType="begin"/>
          </w:r>
          <w:r>
            <w:instrText xml:space="preserve"> PAGEREF _heading=h.ihv636 \h </w:instrText>
          </w:r>
          <w:r>
            <w:fldChar w:fldCharType="separate"/>
          </w:r>
          <w:r>
            <w:rPr>
              <w:i/>
              <w:sz w:val="22"/>
              <w:szCs w:val="22"/>
            </w:rPr>
            <w:t>Rapport efter tävling</w:t>
          </w:r>
          <w:r>
            <w:rPr>
              <w:rFonts w:ascii="Calibri" w:eastAsia="Calibri" w:hAnsi="Calibri" w:cs="Calibri"/>
              <w:i/>
              <w:sz w:val="22"/>
              <w:szCs w:val="22"/>
            </w:rPr>
            <w:tab/>
            <w:t>7</w:t>
          </w:r>
          <w:r>
            <w:fldChar w:fldCharType="end"/>
          </w:r>
        </w:p>
        <w:p w14:paraId="5C1949B4" w14:textId="77777777" w:rsidR="0038085E" w:rsidRDefault="00FC47FD">
          <w:pPr>
            <w:pBdr>
              <w:top w:val="nil"/>
              <w:left w:val="nil"/>
              <w:bottom w:val="nil"/>
              <w:right w:val="nil"/>
              <w:between w:val="nil"/>
            </w:pBdr>
            <w:tabs>
              <w:tab w:val="left" w:pos="505"/>
              <w:tab w:val="right" w:pos="9390"/>
            </w:tabs>
            <w:spacing w:after="0" w:line="259" w:lineRule="auto"/>
            <w:ind w:left="25" w:right="15"/>
            <w:rPr>
              <w:rFonts w:ascii="Calibri" w:eastAsia="Calibri" w:hAnsi="Calibri" w:cs="Calibri"/>
              <w:sz w:val="22"/>
              <w:szCs w:val="22"/>
            </w:rPr>
          </w:pPr>
          <w:hyperlink w:anchor="_heading=h.32hioqz">
            <w:r>
              <w:rPr>
                <w:rFonts w:ascii="Calibri" w:eastAsia="Calibri" w:hAnsi="Calibri" w:cs="Calibri"/>
                <w:b/>
                <w:sz w:val="22"/>
                <w:szCs w:val="22"/>
              </w:rPr>
              <w:t>6</w:t>
            </w:r>
          </w:hyperlink>
          <w:hyperlink w:anchor="_heading=h.32hioqz">
            <w:r>
              <w:rPr>
                <w:rFonts w:ascii="Calibri" w:eastAsia="Calibri" w:hAnsi="Calibri" w:cs="Calibri"/>
                <w:sz w:val="22"/>
                <w:szCs w:val="22"/>
              </w:rPr>
              <w:tab/>
            </w:r>
          </w:hyperlink>
          <w:r>
            <w:fldChar w:fldCharType="begin"/>
          </w:r>
          <w:r>
            <w:instrText xml:space="preserve"> PAGEREF _heading=h.32hioqz \h </w:instrText>
          </w:r>
          <w:r>
            <w:fldChar w:fldCharType="separate"/>
          </w:r>
          <w:r>
            <w:rPr>
              <w:b/>
              <w:sz w:val="22"/>
              <w:szCs w:val="22"/>
            </w:rPr>
            <w:t>BILAGOR</w:t>
          </w:r>
          <w:r>
            <w:rPr>
              <w:rFonts w:ascii="Calibri" w:eastAsia="Calibri" w:hAnsi="Calibri" w:cs="Calibri"/>
              <w:b/>
              <w:sz w:val="22"/>
              <w:szCs w:val="22"/>
            </w:rPr>
            <w:tab/>
            <w:t>7</w:t>
          </w:r>
          <w:r>
            <w:fldChar w:fldCharType="end"/>
          </w:r>
        </w:p>
        <w:p w14:paraId="512D6B43" w14:textId="77777777" w:rsidR="0038085E" w:rsidRDefault="00FC47FD">
          <w:r>
            <w:fldChar w:fldCharType="end"/>
          </w:r>
        </w:p>
      </w:sdtContent>
    </w:sdt>
    <w:p w14:paraId="5678C041" w14:textId="77777777" w:rsidR="0038085E" w:rsidRDefault="0038085E">
      <w:pPr>
        <w:spacing w:after="160" w:line="259" w:lineRule="auto"/>
        <w:ind w:left="0" w:firstLine="0"/>
        <w:rPr>
          <w:sz w:val="28"/>
          <w:szCs w:val="28"/>
        </w:rPr>
      </w:pPr>
    </w:p>
    <w:p w14:paraId="7174726C" w14:textId="77777777" w:rsidR="0038085E" w:rsidRDefault="0038085E">
      <w:pPr>
        <w:jc w:val="center"/>
        <w:rPr>
          <w:sz w:val="28"/>
          <w:szCs w:val="28"/>
        </w:rPr>
      </w:pPr>
    </w:p>
    <w:p w14:paraId="1B56A042" w14:textId="77777777" w:rsidR="0038085E" w:rsidRDefault="00FC47FD">
      <w:pPr>
        <w:pStyle w:val="Rubrik1"/>
        <w:numPr>
          <w:ilvl w:val="0"/>
          <w:numId w:val="2"/>
        </w:numPr>
      </w:pPr>
      <w:bookmarkStart w:id="1" w:name="_heading=h.30j0zll" w:colFirst="0" w:colLast="0"/>
      <w:bookmarkEnd w:id="1"/>
      <w:r>
        <w:rPr>
          <w:rFonts w:ascii="Arial" w:eastAsia="Arial" w:hAnsi="Arial" w:cs="Arial"/>
        </w:rPr>
        <w:lastRenderedPageBreak/>
        <w:t>AVTAL</w:t>
      </w:r>
      <w:r>
        <w:t xml:space="preserve"> OCH HANDLINGAR  </w:t>
      </w:r>
    </w:p>
    <w:p w14:paraId="654EC3BD" w14:textId="77777777" w:rsidR="0038085E" w:rsidRDefault="00FC47FD">
      <w:pPr>
        <w:spacing w:after="0" w:line="259" w:lineRule="auto"/>
        <w:ind w:left="0" w:firstLine="0"/>
        <w:rPr>
          <w:sz w:val="22"/>
          <w:szCs w:val="22"/>
        </w:rPr>
      </w:pPr>
      <w:r>
        <w:rPr>
          <w:sz w:val="22"/>
          <w:szCs w:val="22"/>
        </w:rPr>
        <w:t xml:space="preserve"> </w:t>
      </w:r>
    </w:p>
    <w:p w14:paraId="19B8199B" w14:textId="77777777" w:rsidR="0038085E" w:rsidRDefault="00FC47FD">
      <w:pPr>
        <w:pStyle w:val="Rubrik2"/>
        <w:numPr>
          <w:ilvl w:val="1"/>
          <w:numId w:val="3"/>
        </w:numPr>
      </w:pPr>
      <w:bookmarkStart w:id="2" w:name="_heading=h.1fob9te" w:colFirst="0" w:colLast="0"/>
      <w:bookmarkEnd w:id="2"/>
      <w:r>
        <w:rPr>
          <w:rFonts w:ascii="Arial" w:eastAsia="Arial" w:hAnsi="Arial" w:cs="Arial"/>
        </w:rPr>
        <w:t>Arrangör</w:t>
      </w:r>
      <w:r>
        <w:rPr>
          <w:rFonts w:ascii="Tahoma" w:eastAsia="Tahoma" w:hAnsi="Tahoma" w:cs="Tahoma"/>
        </w:rPr>
        <w:t> </w:t>
      </w:r>
      <w:r>
        <w:t xml:space="preserve"> </w:t>
      </w:r>
    </w:p>
    <w:p w14:paraId="46BB1105" w14:textId="77777777" w:rsidR="0038085E" w:rsidRDefault="00FC47FD">
      <w:pPr>
        <w:spacing w:after="0" w:line="259" w:lineRule="auto"/>
        <w:ind w:left="0" w:firstLine="0"/>
        <w:rPr>
          <w:sz w:val="22"/>
          <w:szCs w:val="22"/>
        </w:rPr>
      </w:pPr>
      <w:r>
        <w:rPr>
          <w:sz w:val="22"/>
          <w:szCs w:val="22"/>
        </w:rPr>
        <w:t xml:space="preserve"> </w:t>
      </w:r>
    </w:p>
    <w:p w14:paraId="1188D21F" w14:textId="77777777" w:rsidR="0038085E" w:rsidRDefault="00FC47FD">
      <w:pPr>
        <w:pStyle w:val="Rubrik3"/>
        <w:numPr>
          <w:ilvl w:val="2"/>
          <w:numId w:val="3"/>
        </w:numPr>
        <w:rPr>
          <w:rFonts w:ascii="Arial" w:eastAsia="Arial" w:hAnsi="Arial" w:cs="Arial"/>
        </w:rPr>
      </w:pPr>
      <w:bookmarkStart w:id="3" w:name="_heading=h.3znysh7" w:colFirst="0" w:colLast="0"/>
      <w:bookmarkEnd w:id="3"/>
      <w:r>
        <w:rPr>
          <w:rFonts w:ascii="Arial" w:eastAsia="Arial" w:hAnsi="Arial" w:cs="Arial"/>
        </w:rPr>
        <w:t xml:space="preserve">Ansökan av arrangemang  </w:t>
      </w:r>
    </w:p>
    <w:p w14:paraId="48F1B8EA" w14:textId="7B05045D" w:rsidR="0038085E" w:rsidRDefault="00FC47FD">
      <w:pPr>
        <w:spacing w:after="0" w:line="240" w:lineRule="auto"/>
        <w:ind w:left="-6" w:hanging="11"/>
        <w:rPr>
          <w:sz w:val="22"/>
          <w:szCs w:val="22"/>
        </w:rPr>
      </w:pPr>
      <w:bookmarkStart w:id="4" w:name="_heading=h.2et92p0" w:colFirst="0" w:colLast="0"/>
      <w:bookmarkEnd w:id="4"/>
      <w:r>
        <w:rPr>
          <w:sz w:val="22"/>
          <w:szCs w:val="22"/>
        </w:rPr>
        <w:t>Förening som vill arrangera en regionstävling fyller i ansökan på GF Östs hemsida med önskemål om vilken tävling man vill arrangera. Vårterminen (v.1</w:t>
      </w:r>
      <w:r w:rsidR="000F7C1E">
        <w:rPr>
          <w:sz w:val="22"/>
          <w:szCs w:val="22"/>
        </w:rPr>
        <w:t>1</w:t>
      </w:r>
      <w:r>
        <w:rPr>
          <w:sz w:val="22"/>
          <w:szCs w:val="22"/>
        </w:rPr>
        <w:t xml:space="preserve">) arrangeras regionsfemman och </w:t>
      </w:r>
      <w:proofErr w:type="spellStart"/>
      <w:r>
        <w:rPr>
          <w:sz w:val="22"/>
          <w:szCs w:val="22"/>
        </w:rPr>
        <w:t>regionssexan</w:t>
      </w:r>
      <w:proofErr w:type="spellEnd"/>
      <w:r>
        <w:rPr>
          <w:sz w:val="22"/>
          <w:szCs w:val="22"/>
        </w:rPr>
        <w:t xml:space="preserve"> samt på höstterminen (v.</w:t>
      </w:r>
      <w:r>
        <w:rPr>
          <w:sz w:val="22"/>
          <w:szCs w:val="22"/>
        </w:rPr>
        <w:t>49</w:t>
      </w:r>
      <w:r>
        <w:rPr>
          <w:sz w:val="22"/>
          <w:szCs w:val="22"/>
        </w:rPr>
        <w:t>) arrangeras regionssjua</w:t>
      </w:r>
      <w:r>
        <w:rPr>
          <w:sz w:val="22"/>
          <w:szCs w:val="22"/>
        </w:rPr>
        <w:t xml:space="preserve">n, regionssjuan killar,, </w:t>
      </w:r>
      <w:proofErr w:type="spellStart"/>
      <w:r>
        <w:rPr>
          <w:sz w:val="22"/>
          <w:szCs w:val="22"/>
        </w:rPr>
        <w:t>regionssexan</w:t>
      </w:r>
      <w:proofErr w:type="spellEnd"/>
      <w:r>
        <w:rPr>
          <w:sz w:val="22"/>
          <w:szCs w:val="22"/>
        </w:rPr>
        <w:t xml:space="preserve"> killar, </w:t>
      </w:r>
      <w:r>
        <w:rPr>
          <w:sz w:val="22"/>
          <w:szCs w:val="22"/>
        </w:rPr>
        <w:t xml:space="preserve">regionstrean och regionsfyran. (from 2024 kommer sexan killar arrangeras på vårterminen) GF Öst återkommer efter godkänd ansökan och parterna skriver därefter avtal. </w:t>
      </w:r>
    </w:p>
    <w:p w14:paraId="7C4FD80C" w14:textId="77777777" w:rsidR="0038085E" w:rsidRDefault="0038085E">
      <w:pPr>
        <w:spacing w:after="0"/>
        <w:ind w:left="-5"/>
        <w:rPr>
          <w:sz w:val="22"/>
          <w:szCs w:val="22"/>
        </w:rPr>
      </w:pPr>
    </w:p>
    <w:p w14:paraId="1E204BE8" w14:textId="77777777" w:rsidR="0038085E" w:rsidRDefault="00FC47FD">
      <w:pPr>
        <w:pStyle w:val="Rubrik3"/>
        <w:numPr>
          <w:ilvl w:val="2"/>
          <w:numId w:val="3"/>
        </w:numPr>
      </w:pPr>
      <w:bookmarkStart w:id="5" w:name="_heading=h.tyjcwt" w:colFirst="0" w:colLast="0"/>
      <w:bookmarkEnd w:id="5"/>
      <w:r>
        <w:rPr>
          <w:rFonts w:ascii="Arial" w:eastAsia="Arial" w:hAnsi="Arial" w:cs="Arial"/>
        </w:rPr>
        <w:t>Ekonomi</w:t>
      </w:r>
      <w:r>
        <w:t xml:space="preserve"> </w:t>
      </w:r>
    </w:p>
    <w:p w14:paraId="580CCD62" w14:textId="77777777" w:rsidR="0038085E" w:rsidRDefault="00FC47FD">
      <w:pPr>
        <w:spacing w:after="0" w:line="240" w:lineRule="auto"/>
        <w:ind w:left="-6" w:hanging="11"/>
        <w:rPr>
          <w:sz w:val="22"/>
          <w:szCs w:val="22"/>
        </w:rPr>
      </w:pPr>
      <w:r>
        <w:rPr>
          <w:sz w:val="22"/>
          <w:szCs w:val="22"/>
        </w:rPr>
        <w:t xml:space="preserve">Arrangerande förening står för hall, redskap och funktionärer (se respektive information nedan). Gymnastikförbundet Öst står för domare, domararvode, medaljer och assistans. Anmälningsavgifter tillfaller Gymnastikförbundet Öst.  </w:t>
      </w:r>
    </w:p>
    <w:p w14:paraId="7E301B17" w14:textId="77777777" w:rsidR="0038085E" w:rsidRDefault="0038085E">
      <w:pPr>
        <w:spacing w:after="0" w:line="240" w:lineRule="auto"/>
        <w:ind w:left="-6" w:hanging="11"/>
        <w:rPr>
          <w:sz w:val="22"/>
          <w:szCs w:val="22"/>
        </w:rPr>
      </w:pPr>
    </w:p>
    <w:p w14:paraId="168C302D" w14:textId="77777777" w:rsidR="0038085E" w:rsidRDefault="00FC47FD">
      <w:pPr>
        <w:spacing w:after="0" w:line="240" w:lineRule="auto"/>
        <w:ind w:left="-6" w:hanging="11"/>
        <w:rPr>
          <w:sz w:val="22"/>
          <w:szCs w:val="22"/>
        </w:rPr>
      </w:pPr>
      <w:r>
        <w:rPr>
          <w:sz w:val="22"/>
          <w:szCs w:val="22"/>
        </w:rPr>
        <w:t xml:space="preserve">Ett arrangörsbidrag på 35 000 kr utbetalas till arrangerande förening. Fullständig ersättning förutsätter att arrangörsföreningen har genomfört tävlingen i enlighet med avtalet med tillhörande bilagor och dokument.  </w:t>
      </w:r>
    </w:p>
    <w:p w14:paraId="1B20FAB4" w14:textId="77777777" w:rsidR="0038085E" w:rsidRDefault="00FC47FD">
      <w:pPr>
        <w:spacing w:after="0" w:line="240" w:lineRule="auto"/>
        <w:ind w:left="-6" w:hanging="11"/>
        <w:rPr>
          <w:sz w:val="22"/>
          <w:szCs w:val="22"/>
        </w:rPr>
      </w:pPr>
      <w:r>
        <w:rPr>
          <w:sz w:val="22"/>
          <w:szCs w:val="22"/>
        </w:rPr>
        <w:t>80% av överskottet går till arrangörsföreningen och 20% till Gymnastikförbundet Öst. Övriga intäkter såsom entréavgift, försäljning och lotterier hanteras av och tillfaller arrangörsföreningen oavkortat</w:t>
      </w:r>
    </w:p>
    <w:p w14:paraId="5B3E8263" w14:textId="77777777" w:rsidR="0038085E" w:rsidRDefault="0038085E">
      <w:pPr>
        <w:spacing w:after="0" w:line="240" w:lineRule="auto"/>
        <w:ind w:left="-6" w:hanging="11"/>
        <w:rPr>
          <w:sz w:val="22"/>
          <w:szCs w:val="22"/>
        </w:rPr>
      </w:pPr>
    </w:p>
    <w:p w14:paraId="081CF63F" w14:textId="77777777" w:rsidR="0038085E" w:rsidRDefault="00FC47FD">
      <w:pPr>
        <w:pStyle w:val="Rubrik3"/>
        <w:numPr>
          <w:ilvl w:val="2"/>
          <w:numId w:val="3"/>
        </w:numPr>
      </w:pPr>
      <w:bookmarkStart w:id="6" w:name="_heading=h.3dy6vkm" w:colFirst="0" w:colLast="0"/>
      <w:bookmarkEnd w:id="6"/>
      <w:r>
        <w:rPr>
          <w:rFonts w:ascii="Arial" w:eastAsia="Arial" w:hAnsi="Arial" w:cs="Arial"/>
        </w:rPr>
        <w:t>Inträde</w:t>
      </w:r>
      <w:r>
        <w:t xml:space="preserve">  </w:t>
      </w:r>
    </w:p>
    <w:p w14:paraId="5A1F800A" w14:textId="77777777" w:rsidR="0038085E" w:rsidRDefault="00FC47FD">
      <w:pPr>
        <w:spacing w:after="0" w:line="240" w:lineRule="auto"/>
        <w:ind w:left="-6" w:hanging="11"/>
        <w:rPr>
          <w:sz w:val="22"/>
          <w:szCs w:val="22"/>
        </w:rPr>
      </w:pPr>
      <w:r>
        <w:rPr>
          <w:sz w:val="22"/>
          <w:szCs w:val="22"/>
        </w:rPr>
        <w:t xml:space="preserve">Arrangörsföreningen äger rätt att ta inträde till tävlingen. Vid ett lågt antal läktarplatser meddelas detta gärna i PM så att alla är förberedda på det.  </w:t>
      </w:r>
    </w:p>
    <w:p w14:paraId="057FDF78" w14:textId="77777777" w:rsidR="0038085E" w:rsidRDefault="0038085E">
      <w:pPr>
        <w:spacing w:after="0" w:line="240" w:lineRule="auto"/>
        <w:ind w:left="-6" w:hanging="11"/>
        <w:rPr>
          <w:sz w:val="22"/>
          <w:szCs w:val="22"/>
        </w:rPr>
      </w:pPr>
    </w:p>
    <w:p w14:paraId="15ACBE49" w14:textId="77777777" w:rsidR="0038085E" w:rsidRDefault="00FC47FD">
      <w:pPr>
        <w:pStyle w:val="Rubrik3"/>
        <w:numPr>
          <w:ilvl w:val="2"/>
          <w:numId w:val="3"/>
        </w:numPr>
      </w:pPr>
      <w:bookmarkStart w:id="7" w:name="_heading=h.1t3h5sf" w:colFirst="0" w:colLast="0"/>
      <w:bookmarkEnd w:id="7"/>
      <w:r>
        <w:rPr>
          <w:rFonts w:ascii="Arial" w:eastAsia="Arial" w:hAnsi="Arial" w:cs="Arial"/>
        </w:rPr>
        <w:t>Kiosk</w:t>
      </w:r>
      <w:r>
        <w:t xml:space="preserve">  </w:t>
      </w:r>
    </w:p>
    <w:p w14:paraId="1F0CB922" w14:textId="77777777" w:rsidR="0038085E" w:rsidRDefault="00FC47FD">
      <w:pPr>
        <w:spacing w:after="0" w:line="240" w:lineRule="auto"/>
        <w:ind w:left="-6" w:hanging="11"/>
        <w:rPr>
          <w:sz w:val="22"/>
          <w:szCs w:val="22"/>
        </w:rPr>
      </w:pPr>
      <w:r>
        <w:rPr>
          <w:sz w:val="22"/>
          <w:szCs w:val="22"/>
        </w:rPr>
        <w:t>Arrangerande förening bestämmer själv om de vill ha en kiosk i anslutning till tävlingen (såvida inte hallen har egna restriktioner). Alla intäkter går till föreningen. Meddela vilket i PM.</w:t>
      </w:r>
    </w:p>
    <w:p w14:paraId="4627132F" w14:textId="77777777" w:rsidR="0038085E" w:rsidRDefault="0038085E">
      <w:pPr>
        <w:spacing w:after="0" w:line="240" w:lineRule="auto"/>
        <w:ind w:left="-6" w:hanging="11"/>
        <w:rPr>
          <w:sz w:val="22"/>
          <w:szCs w:val="22"/>
        </w:rPr>
      </w:pPr>
    </w:p>
    <w:p w14:paraId="6417D700" w14:textId="77777777" w:rsidR="0038085E" w:rsidRDefault="00FC47FD">
      <w:pPr>
        <w:pStyle w:val="Rubrik3"/>
        <w:numPr>
          <w:ilvl w:val="2"/>
          <w:numId w:val="3"/>
        </w:numPr>
        <w:rPr>
          <w:rFonts w:ascii="Arial" w:eastAsia="Arial" w:hAnsi="Arial" w:cs="Arial"/>
        </w:rPr>
      </w:pPr>
      <w:bookmarkStart w:id="8" w:name="_heading=h.4d34og8" w:colFirst="0" w:colLast="0"/>
      <w:bookmarkEnd w:id="8"/>
      <w:r>
        <w:rPr>
          <w:rFonts w:ascii="Arial" w:eastAsia="Arial" w:hAnsi="Arial" w:cs="Arial"/>
        </w:rPr>
        <w:t xml:space="preserve">Hallhyra och redskap </w:t>
      </w:r>
    </w:p>
    <w:p w14:paraId="01A00E8B" w14:textId="77777777" w:rsidR="0038085E" w:rsidRDefault="00FC47FD">
      <w:pPr>
        <w:spacing w:after="0" w:line="240" w:lineRule="auto"/>
        <w:ind w:left="-5" w:hanging="11"/>
        <w:rPr>
          <w:sz w:val="22"/>
          <w:szCs w:val="22"/>
        </w:rPr>
      </w:pPr>
      <w:r>
        <w:rPr>
          <w:sz w:val="22"/>
          <w:szCs w:val="22"/>
        </w:rPr>
        <w:t>Arrangerande förening står för eventuella hallkostnader samt eventuella transportkostnader av redskap.</w:t>
      </w:r>
    </w:p>
    <w:p w14:paraId="745AA16A" w14:textId="77777777" w:rsidR="0038085E" w:rsidRDefault="0038085E">
      <w:pPr>
        <w:spacing w:after="0" w:line="240" w:lineRule="auto"/>
        <w:ind w:left="-5" w:hanging="11"/>
        <w:rPr>
          <w:sz w:val="22"/>
          <w:szCs w:val="22"/>
        </w:rPr>
      </w:pPr>
    </w:p>
    <w:p w14:paraId="53EF652E" w14:textId="77777777" w:rsidR="0038085E" w:rsidRDefault="00FC47FD">
      <w:pPr>
        <w:pStyle w:val="Rubrik3"/>
        <w:numPr>
          <w:ilvl w:val="2"/>
          <w:numId w:val="3"/>
        </w:numPr>
      </w:pPr>
      <w:bookmarkStart w:id="9" w:name="_heading=h.2s8eyo1" w:colFirst="0" w:colLast="0"/>
      <w:bookmarkEnd w:id="9"/>
      <w:r>
        <w:rPr>
          <w:rFonts w:ascii="Arial" w:eastAsia="Arial" w:hAnsi="Arial" w:cs="Arial"/>
        </w:rPr>
        <w:t>Handlingar</w:t>
      </w:r>
      <w:r>
        <w:t xml:space="preserve">  </w:t>
      </w:r>
    </w:p>
    <w:p w14:paraId="22097CE4" w14:textId="77777777" w:rsidR="0038085E" w:rsidRDefault="00FC47FD">
      <w:pPr>
        <w:spacing w:after="0" w:line="240" w:lineRule="auto"/>
        <w:ind w:left="-5" w:hanging="11"/>
        <w:rPr>
          <w:sz w:val="22"/>
          <w:szCs w:val="22"/>
        </w:rPr>
      </w:pPr>
      <w:r>
        <w:rPr>
          <w:sz w:val="22"/>
          <w:szCs w:val="22"/>
        </w:rPr>
        <w:t xml:space="preserve">Handlingar/bilagor som behövs för arrangör finns att hämta på Gymnastikförbundet Östs hemsida www.gymnastik.se/ost under ”Tävling/Truppgymnastik/Arrangörsansökan regionstävling”. Förteckning över alla bilagor finns sist i detta dokument.  </w:t>
      </w:r>
    </w:p>
    <w:p w14:paraId="6108EEDF" w14:textId="77777777" w:rsidR="0038085E" w:rsidRDefault="0038085E">
      <w:pPr>
        <w:spacing w:after="0" w:line="240" w:lineRule="auto"/>
        <w:ind w:left="-5" w:hanging="11"/>
        <w:rPr>
          <w:sz w:val="22"/>
          <w:szCs w:val="22"/>
        </w:rPr>
      </w:pPr>
    </w:p>
    <w:p w14:paraId="2EC0DC1F" w14:textId="77777777" w:rsidR="0038085E" w:rsidRDefault="00FC47FD">
      <w:pPr>
        <w:spacing w:after="0" w:line="240" w:lineRule="auto"/>
        <w:ind w:left="-5" w:hanging="11"/>
        <w:rPr>
          <w:sz w:val="22"/>
          <w:szCs w:val="22"/>
        </w:rPr>
      </w:pPr>
      <w:r>
        <w:rPr>
          <w:sz w:val="22"/>
          <w:szCs w:val="22"/>
        </w:rPr>
        <w:t xml:space="preserve">Senast 4 veckor före tävling skickas </w:t>
      </w:r>
      <w:proofErr w:type="gramStart"/>
      <w:r>
        <w:rPr>
          <w:sz w:val="22"/>
          <w:szCs w:val="22"/>
        </w:rPr>
        <w:t>mail</w:t>
      </w:r>
      <w:proofErr w:type="gramEnd"/>
      <w:r>
        <w:rPr>
          <w:sz w:val="22"/>
          <w:szCs w:val="22"/>
        </w:rPr>
        <w:t xml:space="preserve"> från GF Öst med den lottade startordningen och också alla anmälda lags mailadresser.  </w:t>
      </w:r>
    </w:p>
    <w:p w14:paraId="37C95573" w14:textId="77777777" w:rsidR="0038085E" w:rsidRDefault="0038085E">
      <w:pPr>
        <w:spacing w:after="0" w:line="240" w:lineRule="auto"/>
        <w:ind w:left="-5" w:hanging="11"/>
        <w:rPr>
          <w:sz w:val="22"/>
          <w:szCs w:val="22"/>
        </w:rPr>
      </w:pPr>
    </w:p>
    <w:p w14:paraId="41DFDB7E" w14:textId="77777777" w:rsidR="0038085E" w:rsidRDefault="00FC47FD">
      <w:pPr>
        <w:pStyle w:val="Rubrik1"/>
        <w:numPr>
          <w:ilvl w:val="0"/>
          <w:numId w:val="3"/>
        </w:numPr>
      </w:pPr>
      <w:bookmarkStart w:id="10" w:name="_heading=h.17dp8vu" w:colFirst="0" w:colLast="0"/>
      <w:bookmarkEnd w:id="10"/>
      <w:r>
        <w:rPr>
          <w:rFonts w:ascii="Arial" w:eastAsia="Arial" w:hAnsi="Arial" w:cs="Arial"/>
        </w:rPr>
        <w:lastRenderedPageBreak/>
        <w:t>TÄVLINGSINFORMATION</w:t>
      </w:r>
      <w:r>
        <w:t xml:space="preserve">  </w:t>
      </w:r>
    </w:p>
    <w:p w14:paraId="43F44BE3" w14:textId="77777777" w:rsidR="0038085E" w:rsidRDefault="00FC47FD">
      <w:pPr>
        <w:spacing w:after="0" w:line="259" w:lineRule="auto"/>
        <w:ind w:left="0" w:firstLine="0"/>
        <w:rPr>
          <w:sz w:val="22"/>
          <w:szCs w:val="22"/>
        </w:rPr>
      </w:pPr>
      <w:r>
        <w:rPr>
          <w:sz w:val="22"/>
          <w:szCs w:val="22"/>
        </w:rPr>
        <w:t xml:space="preserve"> </w:t>
      </w:r>
    </w:p>
    <w:p w14:paraId="0E101883" w14:textId="77777777" w:rsidR="0038085E" w:rsidRDefault="00FC47FD">
      <w:pPr>
        <w:pStyle w:val="Rubrik2"/>
        <w:numPr>
          <w:ilvl w:val="1"/>
          <w:numId w:val="3"/>
        </w:numPr>
      </w:pPr>
      <w:bookmarkStart w:id="11" w:name="_heading=h.3rdcrjn" w:colFirst="0" w:colLast="0"/>
      <w:bookmarkEnd w:id="11"/>
      <w:r>
        <w:rPr>
          <w:rFonts w:ascii="Arial" w:eastAsia="Arial" w:hAnsi="Arial" w:cs="Arial"/>
        </w:rPr>
        <w:t>PM</w:t>
      </w:r>
      <w:r>
        <w:t xml:space="preserve">  </w:t>
      </w:r>
    </w:p>
    <w:p w14:paraId="1A89134A" w14:textId="77777777" w:rsidR="0038085E" w:rsidRDefault="00FC47FD">
      <w:pPr>
        <w:spacing w:after="0" w:line="240" w:lineRule="auto"/>
        <w:ind w:left="-6" w:hanging="11"/>
        <w:rPr>
          <w:sz w:val="22"/>
          <w:szCs w:val="22"/>
        </w:rPr>
      </w:pPr>
      <w:r>
        <w:rPr>
          <w:sz w:val="22"/>
          <w:szCs w:val="22"/>
        </w:rPr>
        <w:t xml:space="preserve">Mall för PM inklusive förtränings- och tävlingsordning ska användas. Mallen för detta finns också att hämta på Gymnastikförbundet Östs hemsida. </w:t>
      </w:r>
    </w:p>
    <w:p w14:paraId="17B5AC1E" w14:textId="77777777" w:rsidR="0038085E" w:rsidRDefault="00FC47FD">
      <w:pPr>
        <w:spacing w:after="0" w:line="240" w:lineRule="auto"/>
        <w:ind w:left="-5"/>
        <w:rPr>
          <w:sz w:val="22"/>
          <w:szCs w:val="22"/>
        </w:rPr>
      </w:pPr>
      <w:r>
        <w:rPr>
          <w:sz w:val="22"/>
          <w:szCs w:val="22"/>
        </w:rPr>
        <w:t xml:space="preserve">PM skickas till </w:t>
      </w:r>
      <w:hyperlink r:id="rId8">
        <w:r>
          <w:rPr>
            <w:sz w:val="22"/>
            <w:szCs w:val="22"/>
            <w:u w:val="single"/>
          </w:rPr>
          <w:t>ttkost@gymnastik.se</w:t>
        </w:r>
      </w:hyperlink>
      <w:r>
        <w:rPr>
          <w:sz w:val="22"/>
          <w:szCs w:val="22"/>
        </w:rPr>
        <w:t xml:space="preserve">  för godkännande minst fyra (4) veckor innan tävling. Därefter skickas PM till anmälda föreningar, TTK</w:t>
      </w:r>
      <w:r>
        <w:rPr>
          <w:sz w:val="22"/>
          <w:szCs w:val="22"/>
        </w:rPr>
        <w:t xml:space="preserve"> Öst</w:t>
      </w:r>
      <w:r>
        <w:rPr>
          <w:sz w:val="22"/>
          <w:szCs w:val="22"/>
        </w:rPr>
        <w:t xml:space="preserve"> och till GF Östs kansli </w:t>
      </w:r>
      <w:r>
        <w:rPr>
          <w:sz w:val="22"/>
          <w:szCs w:val="22"/>
          <w:u w:val="single"/>
        </w:rPr>
        <w:t>senast tre (3)</w:t>
      </w:r>
      <w:r>
        <w:rPr>
          <w:sz w:val="22"/>
          <w:szCs w:val="22"/>
        </w:rPr>
        <w:t xml:space="preserve"> </w:t>
      </w:r>
      <w:r>
        <w:rPr>
          <w:sz w:val="22"/>
          <w:szCs w:val="22"/>
          <w:u w:val="single"/>
        </w:rPr>
        <w:t>veckor före tävlingen.</w:t>
      </w:r>
      <w:r>
        <w:rPr>
          <w:sz w:val="22"/>
          <w:szCs w:val="22"/>
        </w:rPr>
        <w:t xml:space="preserve"> </w:t>
      </w:r>
    </w:p>
    <w:p w14:paraId="2F98B126" w14:textId="77777777" w:rsidR="0038085E" w:rsidRDefault="0038085E">
      <w:pPr>
        <w:spacing w:after="0" w:line="240" w:lineRule="auto"/>
        <w:ind w:left="-5"/>
        <w:rPr>
          <w:sz w:val="22"/>
          <w:szCs w:val="22"/>
        </w:rPr>
      </w:pPr>
    </w:p>
    <w:p w14:paraId="0FD0C5C4" w14:textId="77777777" w:rsidR="0038085E" w:rsidRDefault="00FC47FD">
      <w:pPr>
        <w:spacing w:after="0" w:line="240" w:lineRule="auto"/>
        <w:ind w:left="-5"/>
        <w:rPr>
          <w:sz w:val="22"/>
          <w:szCs w:val="22"/>
        </w:rPr>
      </w:pPr>
      <w:r>
        <w:rPr>
          <w:sz w:val="22"/>
          <w:szCs w:val="22"/>
        </w:rPr>
        <w:t xml:space="preserve">Inga fler utskick görs. Vid ev. ändringar pga. strykning </w:t>
      </w:r>
      <w:proofErr w:type="gramStart"/>
      <w:r>
        <w:rPr>
          <w:sz w:val="22"/>
          <w:szCs w:val="22"/>
        </w:rPr>
        <w:t>etc.</w:t>
      </w:r>
      <w:proofErr w:type="gramEnd"/>
      <w:r>
        <w:rPr>
          <w:sz w:val="22"/>
          <w:szCs w:val="22"/>
        </w:rPr>
        <w:t xml:space="preserve"> meddelas det på tävlingsdagen.  </w:t>
      </w:r>
    </w:p>
    <w:p w14:paraId="573FA434" w14:textId="77777777" w:rsidR="0038085E" w:rsidRDefault="0038085E">
      <w:pPr>
        <w:spacing w:after="0" w:line="240" w:lineRule="auto"/>
        <w:ind w:left="-5"/>
        <w:rPr>
          <w:sz w:val="22"/>
          <w:szCs w:val="22"/>
        </w:rPr>
      </w:pPr>
    </w:p>
    <w:p w14:paraId="3F8B3AFA" w14:textId="77777777" w:rsidR="0038085E" w:rsidRDefault="0038085E">
      <w:pPr>
        <w:spacing w:after="0" w:line="259" w:lineRule="auto"/>
        <w:ind w:left="-5"/>
        <w:rPr>
          <w:sz w:val="22"/>
          <w:szCs w:val="22"/>
        </w:rPr>
      </w:pPr>
    </w:p>
    <w:p w14:paraId="5B626BB9" w14:textId="77777777" w:rsidR="0038085E" w:rsidRDefault="00FC47FD">
      <w:pPr>
        <w:pStyle w:val="Rubrik1"/>
        <w:numPr>
          <w:ilvl w:val="0"/>
          <w:numId w:val="3"/>
        </w:numPr>
      </w:pPr>
      <w:bookmarkStart w:id="12" w:name="_heading=h.26in1rg" w:colFirst="0" w:colLast="0"/>
      <w:bookmarkEnd w:id="12"/>
      <w:r>
        <w:rPr>
          <w:rFonts w:ascii="Arial" w:eastAsia="Arial" w:hAnsi="Arial" w:cs="Arial"/>
        </w:rPr>
        <w:t>TÄVLINGSGENOMFÖRANDE</w:t>
      </w:r>
      <w:r>
        <w:t xml:space="preserve"> </w:t>
      </w:r>
      <w:r>
        <w:rPr>
          <w:rFonts w:ascii="Arial" w:eastAsia="Arial" w:hAnsi="Arial" w:cs="Arial"/>
        </w:rPr>
        <w:t>OCH TÄVLINGSUPPLÄGG</w:t>
      </w:r>
    </w:p>
    <w:p w14:paraId="69CB8F6A" w14:textId="77777777" w:rsidR="0038085E" w:rsidRDefault="00FC47FD">
      <w:pPr>
        <w:pStyle w:val="Rubrik1"/>
        <w:rPr>
          <w:rFonts w:ascii="Arial" w:eastAsia="Arial" w:hAnsi="Arial" w:cs="Arial"/>
        </w:rPr>
      </w:pPr>
      <w:r>
        <w:rPr>
          <w:rFonts w:ascii="Arial" w:eastAsia="Arial" w:hAnsi="Arial" w:cs="Arial"/>
        </w:rPr>
        <w:t xml:space="preserve">  </w:t>
      </w:r>
    </w:p>
    <w:p w14:paraId="4149D556" w14:textId="77777777" w:rsidR="0038085E" w:rsidRDefault="00FC47FD">
      <w:pPr>
        <w:pStyle w:val="Rubrik2"/>
        <w:numPr>
          <w:ilvl w:val="1"/>
          <w:numId w:val="3"/>
        </w:numPr>
        <w:rPr>
          <w:rFonts w:ascii="Arial" w:eastAsia="Arial" w:hAnsi="Arial" w:cs="Arial"/>
        </w:rPr>
      </w:pPr>
      <w:bookmarkStart w:id="13" w:name="_heading=h.lnxbz9" w:colFirst="0" w:colLast="0"/>
      <w:bookmarkEnd w:id="13"/>
      <w:r>
        <w:rPr>
          <w:rFonts w:ascii="Arial" w:eastAsia="Arial" w:hAnsi="Arial" w:cs="Arial"/>
        </w:rPr>
        <w:t xml:space="preserve">Tävlingens genomförande  </w:t>
      </w:r>
    </w:p>
    <w:p w14:paraId="488A196F" w14:textId="77777777" w:rsidR="0038085E" w:rsidRDefault="00FC47FD">
      <w:pPr>
        <w:spacing w:after="0" w:line="240" w:lineRule="auto"/>
        <w:ind w:left="-5"/>
        <w:rPr>
          <w:sz w:val="22"/>
          <w:szCs w:val="22"/>
        </w:rPr>
      </w:pPr>
      <w:r>
        <w:rPr>
          <w:sz w:val="22"/>
          <w:szCs w:val="22"/>
        </w:rPr>
        <w:t xml:space="preserve">Arrangören ansvarar för tävlingens upplägg i samråd med </w:t>
      </w:r>
      <w:r>
        <w:rPr>
          <w:sz w:val="22"/>
          <w:szCs w:val="22"/>
        </w:rPr>
        <w:t>TTK</w:t>
      </w:r>
      <w:r>
        <w:rPr>
          <w:sz w:val="22"/>
          <w:szCs w:val="22"/>
        </w:rPr>
        <w:t xml:space="preserve"> Öst.</w:t>
      </w:r>
    </w:p>
    <w:p w14:paraId="74FEA551" w14:textId="77777777" w:rsidR="0038085E" w:rsidRDefault="00FC47FD">
      <w:pPr>
        <w:spacing w:after="0" w:line="240" w:lineRule="auto"/>
        <w:ind w:left="-5"/>
        <w:rPr>
          <w:sz w:val="22"/>
          <w:szCs w:val="22"/>
        </w:rPr>
      </w:pPr>
      <w:r>
        <w:rPr>
          <w:sz w:val="22"/>
          <w:szCs w:val="22"/>
        </w:rPr>
        <w:t xml:space="preserve"> </w:t>
      </w:r>
    </w:p>
    <w:p w14:paraId="68190724" w14:textId="77777777" w:rsidR="0038085E" w:rsidRDefault="00FC47FD">
      <w:pPr>
        <w:pStyle w:val="Rubrik2"/>
        <w:numPr>
          <w:ilvl w:val="1"/>
          <w:numId w:val="3"/>
        </w:numPr>
        <w:rPr>
          <w:rFonts w:ascii="Arial" w:eastAsia="Arial" w:hAnsi="Arial" w:cs="Arial"/>
        </w:rPr>
      </w:pPr>
      <w:bookmarkStart w:id="14" w:name="_heading=h.35nkun2" w:colFirst="0" w:colLast="0"/>
      <w:bookmarkEnd w:id="14"/>
      <w:r>
        <w:rPr>
          <w:rFonts w:ascii="Arial" w:eastAsia="Arial" w:hAnsi="Arial" w:cs="Arial"/>
        </w:rPr>
        <w:t xml:space="preserve">Startordning  </w:t>
      </w:r>
    </w:p>
    <w:p w14:paraId="2333CD84" w14:textId="77777777" w:rsidR="0038085E" w:rsidRDefault="00FC47FD">
      <w:pPr>
        <w:spacing w:after="0" w:line="240" w:lineRule="auto"/>
        <w:ind w:left="-5"/>
        <w:rPr>
          <w:sz w:val="22"/>
          <w:szCs w:val="22"/>
        </w:rPr>
      </w:pPr>
      <w:r>
        <w:rPr>
          <w:sz w:val="22"/>
          <w:szCs w:val="22"/>
        </w:rPr>
        <w:t xml:space="preserve">Startordning är lottad av GF Öst och uppdelad i pooler om många lag är anmälda. Efter utskick av startordning tar arrangerande förening fram PM och förtränings-/tävlingsordning. </w:t>
      </w:r>
    </w:p>
    <w:p w14:paraId="156007D7" w14:textId="77777777" w:rsidR="0038085E" w:rsidRDefault="0038085E">
      <w:pPr>
        <w:spacing w:after="0" w:line="240" w:lineRule="auto"/>
        <w:ind w:left="-5"/>
        <w:rPr>
          <w:sz w:val="22"/>
          <w:szCs w:val="22"/>
        </w:rPr>
      </w:pPr>
    </w:p>
    <w:p w14:paraId="20197024" w14:textId="77777777" w:rsidR="0038085E" w:rsidRDefault="00FC47FD">
      <w:pPr>
        <w:pStyle w:val="Rubrik2"/>
        <w:numPr>
          <w:ilvl w:val="1"/>
          <w:numId w:val="3"/>
        </w:numPr>
        <w:rPr>
          <w:rFonts w:ascii="Arial" w:eastAsia="Arial" w:hAnsi="Arial" w:cs="Arial"/>
        </w:rPr>
      </w:pPr>
      <w:bookmarkStart w:id="15" w:name="_heading=h.1ksv4uv" w:colFirst="0" w:colLast="0"/>
      <w:bookmarkEnd w:id="15"/>
      <w:r>
        <w:rPr>
          <w:rFonts w:ascii="Arial" w:eastAsia="Arial" w:hAnsi="Arial" w:cs="Arial"/>
        </w:rPr>
        <w:t xml:space="preserve">Tävlingstid </w:t>
      </w:r>
    </w:p>
    <w:p w14:paraId="0AEFCEED" w14:textId="77777777" w:rsidR="0038085E" w:rsidRDefault="00FC47FD">
      <w:pPr>
        <w:spacing w:after="0" w:line="240" w:lineRule="auto"/>
        <w:ind w:left="-6" w:hanging="11"/>
        <w:rPr>
          <w:sz w:val="22"/>
          <w:szCs w:val="22"/>
        </w:rPr>
      </w:pPr>
      <w:r>
        <w:rPr>
          <w:sz w:val="22"/>
          <w:szCs w:val="22"/>
        </w:rPr>
        <w:t xml:space="preserve">Inga tävlingspass ska vara längre än 3 timmar, därefter en matpaus för domare och funktionärer på minst 30 minuter. Lägg minst 10 min mellan förträning/defilering/ tävlingsstart/prisutdelning.  </w:t>
      </w:r>
    </w:p>
    <w:p w14:paraId="2CE21644" w14:textId="77777777" w:rsidR="0038085E" w:rsidRDefault="0038085E">
      <w:pPr>
        <w:spacing w:after="0" w:line="240" w:lineRule="auto"/>
        <w:ind w:left="-6" w:hanging="11"/>
        <w:rPr>
          <w:sz w:val="22"/>
          <w:szCs w:val="22"/>
        </w:rPr>
      </w:pPr>
    </w:p>
    <w:p w14:paraId="787D0312" w14:textId="77777777" w:rsidR="0038085E" w:rsidRDefault="00FC47FD">
      <w:pPr>
        <w:spacing w:after="0" w:line="240" w:lineRule="auto"/>
        <w:ind w:left="-6" w:hanging="11"/>
        <w:rPr>
          <w:sz w:val="22"/>
          <w:szCs w:val="22"/>
        </w:rPr>
      </w:pPr>
      <w:r>
        <w:rPr>
          <w:sz w:val="22"/>
          <w:szCs w:val="22"/>
        </w:rPr>
        <w:t xml:space="preserve">Vid tävlingen, beräkna ca 3,5 minuter per lag och gren. Ange inte starttider för varje startande lag utan enbart för första tävlingsstart. </w:t>
      </w:r>
    </w:p>
    <w:p w14:paraId="6EEBB79B" w14:textId="77777777" w:rsidR="0038085E" w:rsidRDefault="0038085E">
      <w:pPr>
        <w:spacing w:after="0" w:line="240" w:lineRule="auto"/>
        <w:ind w:left="-6" w:hanging="11"/>
        <w:rPr>
          <w:sz w:val="22"/>
          <w:szCs w:val="22"/>
        </w:rPr>
      </w:pPr>
    </w:p>
    <w:p w14:paraId="63EFAF11" w14:textId="77777777" w:rsidR="0038085E" w:rsidRDefault="00FC47FD">
      <w:pPr>
        <w:pStyle w:val="Rubrik2"/>
        <w:numPr>
          <w:ilvl w:val="1"/>
          <w:numId w:val="3"/>
        </w:numPr>
        <w:rPr>
          <w:rFonts w:ascii="Arial" w:eastAsia="Arial" w:hAnsi="Arial" w:cs="Arial"/>
        </w:rPr>
      </w:pPr>
      <w:bookmarkStart w:id="16" w:name="_heading=h.44sinio" w:colFirst="0" w:colLast="0"/>
      <w:bookmarkEnd w:id="16"/>
      <w:r>
        <w:rPr>
          <w:rFonts w:ascii="Arial" w:eastAsia="Arial" w:hAnsi="Arial" w:cs="Arial"/>
        </w:rPr>
        <w:t xml:space="preserve">Förträning </w:t>
      </w:r>
    </w:p>
    <w:p w14:paraId="7D1BFF75" w14:textId="77777777" w:rsidR="0038085E" w:rsidRDefault="00FC47FD">
      <w:pPr>
        <w:spacing w:after="0" w:line="240" w:lineRule="auto"/>
        <w:ind w:left="-5"/>
        <w:rPr>
          <w:sz w:val="22"/>
          <w:szCs w:val="22"/>
        </w:rPr>
      </w:pPr>
      <w:r>
        <w:rPr>
          <w:sz w:val="22"/>
          <w:szCs w:val="22"/>
        </w:rPr>
        <w:t xml:space="preserve">Förträningen får starta tidigast </w:t>
      </w:r>
      <w:r>
        <w:rPr>
          <w:sz w:val="22"/>
          <w:szCs w:val="22"/>
        </w:rPr>
        <w:t>08:00</w:t>
      </w:r>
      <w:r>
        <w:rPr>
          <w:sz w:val="22"/>
          <w:szCs w:val="22"/>
        </w:rPr>
        <w:t xml:space="preserve"> på morgonen. Är tävlingen uppdelad på för- och eftermiddag ska förträningen ligga direkt före respektive tävlingsstart. Förträningen sker i startordning.</w:t>
      </w:r>
    </w:p>
    <w:p w14:paraId="36241501" w14:textId="77777777" w:rsidR="0038085E" w:rsidRDefault="0038085E">
      <w:pPr>
        <w:spacing w:after="0" w:line="240" w:lineRule="auto"/>
        <w:ind w:left="-5"/>
        <w:rPr>
          <w:sz w:val="22"/>
          <w:szCs w:val="22"/>
        </w:rPr>
      </w:pPr>
    </w:p>
    <w:p w14:paraId="2146979D" w14:textId="77777777" w:rsidR="0038085E" w:rsidRDefault="00FC47FD">
      <w:pPr>
        <w:spacing w:after="0" w:line="240" w:lineRule="auto"/>
        <w:ind w:left="-5"/>
        <w:rPr>
          <w:sz w:val="22"/>
          <w:szCs w:val="22"/>
        </w:rPr>
      </w:pPr>
      <w:r>
        <w:rPr>
          <w:sz w:val="22"/>
          <w:szCs w:val="22"/>
        </w:rPr>
        <w:t xml:space="preserve">Förträningstid kan fördelas på följande sätt: </w:t>
      </w:r>
    </w:p>
    <w:p w14:paraId="2C332A1E" w14:textId="77777777" w:rsidR="0038085E" w:rsidRDefault="00FC47FD">
      <w:pPr>
        <w:spacing w:after="0" w:line="240" w:lineRule="auto"/>
        <w:ind w:left="-6" w:hanging="11"/>
        <w:rPr>
          <w:sz w:val="22"/>
          <w:szCs w:val="22"/>
        </w:rPr>
      </w:pPr>
      <w:r>
        <w:rPr>
          <w:sz w:val="22"/>
          <w:szCs w:val="22"/>
        </w:rPr>
        <w:t>Fristående:</w:t>
      </w:r>
      <w:r>
        <w:rPr>
          <w:sz w:val="22"/>
          <w:szCs w:val="22"/>
        </w:rPr>
        <w:tab/>
      </w:r>
      <w:proofErr w:type="gramStart"/>
      <w:r>
        <w:rPr>
          <w:sz w:val="22"/>
          <w:szCs w:val="22"/>
        </w:rPr>
        <w:t>5-10</w:t>
      </w:r>
      <w:proofErr w:type="gramEnd"/>
      <w:r>
        <w:rPr>
          <w:sz w:val="22"/>
          <w:szCs w:val="22"/>
        </w:rPr>
        <w:t xml:space="preserve"> min </w:t>
      </w:r>
    </w:p>
    <w:p w14:paraId="41E390B3" w14:textId="77777777" w:rsidR="0038085E" w:rsidRDefault="00FC47FD">
      <w:pPr>
        <w:spacing w:after="0" w:line="240" w:lineRule="auto"/>
        <w:ind w:left="-6" w:hanging="11"/>
        <w:rPr>
          <w:sz w:val="22"/>
          <w:szCs w:val="22"/>
        </w:rPr>
      </w:pPr>
      <w:r>
        <w:rPr>
          <w:sz w:val="22"/>
          <w:szCs w:val="22"/>
        </w:rPr>
        <w:t xml:space="preserve">Trampett: </w:t>
      </w:r>
      <w:r>
        <w:rPr>
          <w:sz w:val="22"/>
          <w:szCs w:val="22"/>
        </w:rPr>
        <w:tab/>
        <w:t xml:space="preserve">5 min utan hoppredskap, 5 min med hoppredskap eller 10 min totalt </w:t>
      </w:r>
    </w:p>
    <w:p w14:paraId="5232E7A9" w14:textId="77777777" w:rsidR="0038085E" w:rsidRDefault="00FC47FD">
      <w:pPr>
        <w:spacing w:after="0" w:line="240" w:lineRule="auto"/>
        <w:ind w:left="-6" w:hanging="11"/>
        <w:rPr>
          <w:sz w:val="22"/>
          <w:szCs w:val="22"/>
        </w:rPr>
      </w:pPr>
      <w:r>
        <w:rPr>
          <w:sz w:val="22"/>
          <w:szCs w:val="22"/>
        </w:rPr>
        <w:t xml:space="preserve">Tumbling: </w:t>
      </w:r>
      <w:r>
        <w:rPr>
          <w:sz w:val="22"/>
          <w:szCs w:val="22"/>
        </w:rPr>
        <w:tab/>
        <w:t xml:space="preserve">5 min/lag individuellt alternativt 10 min/2 lag </w:t>
      </w:r>
    </w:p>
    <w:p w14:paraId="05EE26EC" w14:textId="77777777" w:rsidR="0038085E" w:rsidRDefault="0038085E">
      <w:pPr>
        <w:spacing w:after="0" w:line="240" w:lineRule="auto"/>
        <w:ind w:left="-6" w:hanging="11"/>
        <w:rPr>
          <w:sz w:val="22"/>
          <w:szCs w:val="22"/>
        </w:rPr>
      </w:pPr>
    </w:p>
    <w:p w14:paraId="1C57EE20" w14:textId="77777777" w:rsidR="0038085E" w:rsidRDefault="00FC47FD">
      <w:pPr>
        <w:pStyle w:val="Rubrik2"/>
        <w:numPr>
          <w:ilvl w:val="1"/>
          <w:numId w:val="3"/>
        </w:numPr>
      </w:pPr>
      <w:bookmarkStart w:id="17" w:name="_heading=h.2jxsxqh" w:colFirst="0" w:colLast="0"/>
      <w:bookmarkEnd w:id="17"/>
      <w:r>
        <w:rPr>
          <w:rFonts w:ascii="Arial" w:eastAsia="Arial" w:hAnsi="Arial" w:cs="Arial"/>
        </w:rPr>
        <w:t>Ledarmöte</w:t>
      </w:r>
      <w:r>
        <w:t xml:space="preserve">  </w:t>
      </w:r>
    </w:p>
    <w:p w14:paraId="7456F28D" w14:textId="77777777" w:rsidR="0038085E" w:rsidRDefault="00FC47FD">
      <w:pPr>
        <w:spacing w:after="0" w:line="240" w:lineRule="auto"/>
        <w:ind w:left="-6" w:hanging="11"/>
        <w:rPr>
          <w:sz w:val="22"/>
          <w:szCs w:val="22"/>
        </w:rPr>
      </w:pPr>
      <w:r>
        <w:rPr>
          <w:sz w:val="22"/>
          <w:szCs w:val="22"/>
        </w:rPr>
        <w:t xml:space="preserve">Ledarmöte ska hållas minst 15 minuter före respektive pools förträningsstart. </w:t>
      </w:r>
    </w:p>
    <w:p w14:paraId="46A3FC84" w14:textId="77777777" w:rsidR="0038085E" w:rsidRDefault="0038085E">
      <w:pPr>
        <w:spacing w:after="0" w:line="259" w:lineRule="auto"/>
        <w:ind w:left="-5"/>
        <w:rPr>
          <w:sz w:val="22"/>
          <w:szCs w:val="22"/>
        </w:rPr>
      </w:pPr>
    </w:p>
    <w:p w14:paraId="1C1B2002" w14:textId="77777777" w:rsidR="0038085E" w:rsidRDefault="00FC47FD">
      <w:pPr>
        <w:pStyle w:val="Rubrik2"/>
        <w:numPr>
          <w:ilvl w:val="1"/>
          <w:numId w:val="3"/>
        </w:numPr>
      </w:pPr>
      <w:bookmarkStart w:id="18" w:name="_heading=h.z337ya" w:colFirst="0" w:colLast="0"/>
      <w:bookmarkEnd w:id="18"/>
      <w:r>
        <w:rPr>
          <w:rFonts w:ascii="Arial" w:eastAsia="Arial" w:hAnsi="Arial" w:cs="Arial"/>
        </w:rPr>
        <w:lastRenderedPageBreak/>
        <w:t>Tävlingsjury</w:t>
      </w:r>
      <w:r>
        <w:t xml:space="preserve">  </w:t>
      </w:r>
    </w:p>
    <w:p w14:paraId="57A7AE36" w14:textId="77777777" w:rsidR="0038085E" w:rsidRDefault="00FC47FD">
      <w:pPr>
        <w:spacing w:after="0" w:line="240" w:lineRule="auto"/>
        <w:ind w:left="-6" w:hanging="11"/>
        <w:rPr>
          <w:sz w:val="22"/>
          <w:szCs w:val="22"/>
        </w:rPr>
      </w:pPr>
      <w:r>
        <w:rPr>
          <w:sz w:val="22"/>
          <w:szCs w:val="22"/>
        </w:rPr>
        <w:t xml:space="preserve">Vid varje tävling ska en tävlingsjury finnas och den består av överdomare i respektive gren, en representant från TTK Öst samt föreningens tävlingsledare. Tävlingsjuryn presenteras i PM. </w:t>
      </w:r>
    </w:p>
    <w:p w14:paraId="56D34461" w14:textId="77777777" w:rsidR="0038085E" w:rsidRDefault="0038085E">
      <w:pPr>
        <w:spacing w:after="0" w:line="240" w:lineRule="auto"/>
        <w:ind w:left="-6" w:hanging="11"/>
        <w:rPr>
          <w:sz w:val="22"/>
          <w:szCs w:val="22"/>
        </w:rPr>
      </w:pPr>
    </w:p>
    <w:p w14:paraId="01F31343" w14:textId="77777777" w:rsidR="0038085E" w:rsidRDefault="00FC47FD">
      <w:pPr>
        <w:pStyle w:val="Rubrik2"/>
        <w:numPr>
          <w:ilvl w:val="1"/>
          <w:numId w:val="3"/>
        </w:numPr>
        <w:rPr>
          <w:rFonts w:ascii="Arial" w:eastAsia="Arial" w:hAnsi="Arial" w:cs="Arial"/>
        </w:rPr>
      </w:pPr>
      <w:bookmarkStart w:id="19" w:name="_heading=h.3j2qqm3" w:colFirst="0" w:colLast="0"/>
      <w:bookmarkEnd w:id="19"/>
      <w:r>
        <w:rPr>
          <w:rFonts w:ascii="Arial" w:eastAsia="Arial" w:hAnsi="Arial" w:cs="Arial"/>
        </w:rPr>
        <w:t xml:space="preserve">Ceremonier, medaljer och diplom  </w:t>
      </w:r>
    </w:p>
    <w:p w14:paraId="65369288" w14:textId="77777777" w:rsidR="0038085E" w:rsidRDefault="00FC47FD">
      <w:pPr>
        <w:spacing w:after="0" w:line="240" w:lineRule="auto"/>
        <w:ind w:left="-6" w:hanging="11"/>
        <w:rPr>
          <w:sz w:val="22"/>
          <w:szCs w:val="22"/>
        </w:rPr>
      </w:pPr>
      <w:r>
        <w:rPr>
          <w:sz w:val="22"/>
          <w:szCs w:val="22"/>
        </w:rPr>
        <w:t xml:space="preserve">GF Öst står för medaljer och tar med sig dessa till tävling. Arrangören har rätt att dela ut ytterligare priser utöver medaljerna.  </w:t>
      </w:r>
    </w:p>
    <w:p w14:paraId="79A05727" w14:textId="77777777" w:rsidR="0038085E" w:rsidRDefault="00FC47FD">
      <w:pPr>
        <w:spacing w:after="0" w:line="240" w:lineRule="auto"/>
        <w:ind w:left="-6" w:hanging="11"/>
        <w:rPr>
          <w:sz w:val="22"/>
          <w:szCs w:val="22"/>
        </w:rPr>
      </w:pPr>
      <w:r>
        <w:rPr>
          <w:sz w:val="22"/>
          <w:szCs w:val="22"/>
        </w:rPr>
        <w:t xml:space="preserve">Före och efter tävling ska det vara defilering. Det är viktigt att alla poäng redovisats för tävlingsjuryn innan prisutdelningen startar, samt att domarna har skrivit under generalprotokollen. </w:t>
      </w:r>
    </w:p>
    <w:p w14:paraId="173C6BA8" w14:textId="77777777" w:rsidR="0038085E" w:rsidRDefault="0038085E">
      <w:pPr>
        <w:spacing w:after="0" w:line="240" w:lineRule="auto"/>
        <w:ind w:left="-6" w:hanging="11"/>
        <w:rPr>
          <w:sz w:val="22"/>
          <w:szCs w:val="22"/>
        </w:rPr>
      </w:pPr>
    </w:p>
    <w:p w14:paraId="03FAC282" w14:textId="77777777" w:rsidR="0038085E" w:rsidRDefault="00FC47FD">
      <w:pPr>
        <w:pStyle w:val="Rubrik1"/>
        <w:numPr>
          <w:ilvl w:val="0"/>
          <w:numId w:val="3"/>
        </w:numPr>
      </w:pPr>
      <w:bookmarkStart w:id="20" w:name="_heading=h.1y810tw" w:colFirst="0" w:colLast="0"/>
      <w:bookmarkEnd w:id="20"/>
      <w:r>
        <w:rPr>
          <w:rFonts w:ascii="Arial" w:eastAsia="Arial" w:hAnsi="Arial" w:cs="Arial"/>
        </w:rPr>
        <w:t>FUNKTIONÄRER</w:t>
      </w:r>
      <w:r>
        <w:t xml:space="preserve">  </w:t>
      </w:r>
    </w:p>
    <w:p w14:paraId="4604AABA" w14:textId="77777777" w:rsidR="0038085E" w:rsidRDefault="00FC47FD">
      <w:pPr>
        <w:spacing w:after="0" w:line="240" w:lineRule="auto"/>
        <w:ind w:left="-6" w:hanging="11"/>
        <w:rPr>
          <w:sz w:val="22"/>
          <w:szCs w:val="22"/>
        </w:rPr>
      </w:pPr>
      <w:r>
        <w:rPr>
          <w:sz w:val="22"/>
          <w:szCs w:val="22"/>
        </w:rPr>
        <w:t xml:space="preserve">Föreningen står för funktionärer till tävlingen. Se till så att ni har tillräckligt många och dela upp ansvaret så att det inte är en person som håller i allt.  </w:t>
      </w:r>
    </w:p>
    <w:p w14:paraId="3C166F92" w14:textId="77777777" w:rsidR="0038085E" w:rsidRDefault="00FC47FD">
      <w:pPr>
        <w:spacing w:after="0" w:line="240" w:lineRule="auto"/>
        <w:ind w:left="-6" w:hanging="11"/>
        <w:rPr>
          <w:sz w:val="22"/>
          <w:szCs w:val="22"/>
        </w:rPr>
      </w:pPr>
      <w:r>
        <w:rPr>
          <w:sz w:val="22"/>
          <w:szCs w:val="22"/>
        </w:rPr>
        <w:t>Det ska alltid finnas en tävlingsledare som har ett övergripande ansvar.</w:t>
      </w:r>
    </w:p>
    <w:p w14:paraId="43C31140" w14:textId="77777777" w:rsidR="0038085E" w:rsidRDefault="0038085E">
      <w:pPr>
        <w:spacing w:after="0" w:line="240" w:lineRule="auto"/>
        <w:ind w:left="-6" w:hanging="11"/>
        <w:rPr>
          <w:sz w:val="22"/>
          <w:szCs w:val="22"/>
        </w:rPr>
      </w:pPr>
    </w:p>
    <w:p w14:paraId="2D799C98" w14:textId="77777777" w:rsidR="0038085E" w:rsidRDefault="00FC47FD">
      <w:pPr>
        <w:spacing w:after="0" w:line="240" w:lineRule="auto"/>
        <w:ind w:left="-6" w:hanging="11"/>
        <w:rPr>
          <w:sz w:val="22"/>
          <w:szCs w:val="22"/>
        </w:rPr>
      </w:pPr>
      <w:r>
        <w:rPr>
          <w:sz w:val="22"/>
          <w:szCs w:val="22"/>
        </w:rPr>
        <w:t>TTK</w:t>
      </w:r>
      <w:r>
        <w:rPr>
          <w:sz w:val="22"/>
          <w:szCs w:val="22"/>
        </w:rPr>
        <w:t xml:space="preserve"> Öst assisterar med 1 person som är behjälplig under tävlingen. Arrangerande förening står för lunch till representanten, samt kaffe/vatten och frukt. </w:t>
      </w:r>
    </w:p>
    <w:p w14:paraId="2D792C9E" w14:textId="77777777" w:rsidR="0038085E" w:rsidRDefault="0038085E">
      <w:pPr>
        <w:spacing w:after="0" w:line="240" w:lineRule="auto"/>
        <w:ind w:left="-6" w:hanging="11"/>
        <w:rPr>
          <w:sz w:val="22"/>
          <w:szCs w:val="22"/>
        </w:rPr>
      </w:pPr>
    </w:p>
    <w:p w14:paraId="1CB1621F" w14:textId="77777777" w:rsidR="0038085E" w:rsidRDefault="00FC47FD">
      <w:pPr>
        <w:pStyle w:val="Rubrik2"/>
        <w:numPr>
          <w:ilvl w:val="1"/>
          <w:numId w:val="3"/>
        </w:numPr>
        <w:rPr>
          <w:rFonts w:ascii="Arial" w:eastAsia="Arial" w:hAnsi="Arial" w:cs="Arial"/>
        </w:rPr>
      </w:pPr>
      <w:bookmarkStart w:id="21" w:name="_heading=h.4i7ojhp" w:colFirst="0" w:colLast="0"/>
      <w:bookmarkEnd w:id="21"/>
      <w:r>
        <w:rPr>
          <w:rFonts w:ascii="Arial" w:eastAsia="Arial" w:hAnsi="Arial" w:cs="Arial"/>
        </w:rPr>
        <w:t xml:space="preserve">Speaker/sekretariat  </w:t>
      </w:r>
    </w:p>
    <w:p w14:paraId="5C0E05FE" w14:textId="77777777" w:rsidR="0038085E" w:rsidRDefault="00FC47FD">
      <w:pPr>
        <w:spacing w:after="0" w:line="240" w:lineRule="auto"/>
        <w:ind w:left="-6" w:hanging="11"/>
        <w:rPr>
          <w:sz w:val="22"/>
          <w:szCs w:val="22"/>
        </w:rPr>
      </w:pPr>
      <w:r>
        <w:rPr>
          <w:sz w:val="22"/>
          <w:szCs w:val="22"/>
        </w:rPr>
        <w:t>Speaker ska finnas under tävlingen och förutom att referera tävlingen har speakern i uppgift att styra den schemalagda förträningen. Det är viktigt att speakern är neutral och inte framhäver någon förening. Speakern ska hålla koll på att domarna visat grön flagga innan de presenterar nästa lag som står på tur.</w:t>
      </w:r>
    </w:p>
    <w:p w14:paraId="2108CD19" w14:textId="77777777" w:rsidR="0038085E" w:rsidRDefault="0038085E">
      <w:pPr>
        <w:spacing w:after="0" w:line="240" w:lineRule="auto"/>
        <w:ind w:left="-6" w:hanging="11"/>
        <w:rPr>
          <w:sz w:val="22"/>
          <w:szCs w:val="22"/>
        </w:rPr>
      </w:pPr>
    </w:p>
    <w:p w14:paraId="69B0FA2B" w14:textId="77777777" w:rsidR="0038085E" w:rsidRDefault="00FC47FD">
      <w:pPr>
        <w:spacing w:after="0" w:line="240" w:lineRule="auto"/>
        <w:ind w:left="-6" w:hanging="11"/>
        <w:rPr>
          <w:sz w:val="22"/>
          <w:szCs w:val="22"/>
        </w:rPr>
      </w:pPr>
      <w:r>
        <w:rPr>
          <w:sz w:val="22"/>
          <w:szCs w:val="22"/>
        </w:rPr>
        <w:t xml:space="preserve">I sekretariatet behövs en ansvarig för resultatåtergivning, se mer under punkt 5. </w:t>
      </w:r>
    </w:p>
    <w:p w14:paraId="457A2567" w14:textId="77777777" w:rsidR="0038085E" w:rsidRDefault="0038085E">
      <w:pPr>
        <w:spacing w:after="0" w:line="240" w:lineRule="auto"/>
        <w:ind w:left="-6" w:hanging="11"/>
        <w:rPr>
          <w:sz w:val="22"/>
          <w:szCs w:val="22"/>
        </w:rPr>
      </w:pPr>
    </w:p>
    <w:p w14:paraId="79F9BBD4" w14:textId="77777777" w:rsidR="0038085E" w:rsidRDefault="00FC47FD">
      <w:pPr>
        <w:pStyle w:val="Rubrik2"/>
        <w:numPr>
          <w:ilvl w:val="1"/>
          <w:numId w:val="3"/>
        </w:numPr>
        <w:rPr>
          <w:rFonts w:ascii="Arial" w:eastAsia="Arial" w:hAnsi="Arial" w:cs="Arial"/>
        </w:rPr>
      </w:pPr>
      <w:bookmarkStart w:id="22" w:name="_heading=h.2xcytpi" w:colFirst="0" w:colLast="0"/>
      <w:bookmarkEnd w:id="22"/>
      <w:r>
        <w:rPr>
          <w:rFonts w:ascii="Arial" w:eastAsia="Arial" w:hAnsi="Arial" w:cs="Arial"/>
        </w:rPr>
        <w:t xml:space="preserve">Ackreditering  </w:t>
      </w:r>
    </w:p>
    <w:p w14:paraId="7CA7A4EE" w14:textId="77777777" w:rsidR="0038085E" w:rsidRDefault="00FC47FD">
      <w:pPr>
        <w:pBdr>
          <w:top w:val="nil"/>
          <w:left w:val="nil"/>
          <w:bottom w:val="nil"/>
          <w:right w:val="nil"/>
          <w:between w:val="nil"/>
        </w:pBdr>
        <w:spacing w:after="0" w:line="240" w:lineRule="auto"/>
        <w:ind w:left="0" w:firstLine="0"/>
        <w:rPr>
          <w:sz w:val="22"/>
          <w:szCs w:val="22"/>
        </w:rPr>
      </w:pPr>
      <w:r>
        <w:rPr>
          <w:sz w:val="22"/>
          <w:szCs w:val="22"/>
        </w:rPr>
        <w:t xml:space="preserve">Truppernas ackreditering ska ske i tävlingshallen enligt Tävlingsbestämmelserna. Arrangören ska utse en ackrediteringsansvarig. </w:t>
      </w:r>
    </w:p>
    <w:p w14:paraId="466F3479" w14:textId="77777777" w:rsidR="0038085E" w:rsidRDefault="00FC47FD">
      <w:pPr>
        <w:pBdr>
          <w:top w:val="nil"/>
          <w:left w:val="nil"/>
          <w:bottom w:val="nil"/>
          <w:right w:val="nil"/>
          <w:between w:val="nil"/>
        </w:pBdr>
        <w:spacing w:after="0" w:line="240" w:lineRule="auto"/>
        <w:ind w:left="0" w:firstLine="0"/>
        <w:rPr>
          <w:sz w:val="22"/>
          <w:szCs w:val="22"/>
        </w:rPr>
      </w:pPr>
      <w:r>
        <w:rPr>
          <w:sz w:val="22"/>
          <w:szCs w:val="22"/>
        </w:rPr>
        <w:t xml:space="preserve">Följande ska göras vid ackreditering: </w:t>
      </w:r>
    </w:p>
    <w:p w14:paraId="333CE318" w14:textId="77777777" w:rsidR="0038085E" w:rsidRDefault="0038085E">
      <w:pPr>
        <w:pBdr>
          <w:top w:val="nil"/>
          <w:left w:val="nil"/>
          <w:bottom w:val="nil"/>
          <w:right w:val="nil"/>
          <w:between w:val="nil"/>
        </w:pBdr>
        <w:spacing w:after="0" w:line="240" w:lineRule="auto"/>
        <w:ind w:left="0" w:firstLine="0"/>
        <w:rPr>
          <w:sz w:val="22"/>
          <w:szCs w:val="22"/>
        </w:rPr>
      </w:pPr>
    </w:p>
    <w:p w14:paraId="41E0E117"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 xml:space="preserve">Laget fyller i bedömningsunderlag online och arrangören ska vid ackrediteringen kontrollera att truppens bedömningsunderlag är ifyllda elektroniskt. Laget har dock fram till 1,5 </w:t>
      </w:r>
      <w:proofErr w:type="spellStart"/>
      <w:r>
        <w:rPr>
          <w:sz w:val="22"/>
          <w:szCs w:val="22"/>
        </w:rPr>
        <w:t>tim</w:t>
      </w:r>
      <w:proofErr w:type="spellEnd"/>
      <w:r>
        <w:rPr>
          <w:sz w:val="22"/>
          <w:szCs w:val="22"/>
        </w:rPr>
        <w:t xml:space="preserve"> innan tävlingsstart på sig att fylla i och ändra bedömningsunderlagen </w:t>
      </w:r>
    </w:p>
    <w:p w14:paraId="6B28133C"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 xml:space="preserve">Laget ska lämna in en underskriven deltagarlista utskriven från </w:t>
      </w:r>
      <w:proofErr w:type="spellStart"/>
      <w:r>
        <w:rPr>
          <w:sz w:val="22"/>
          <w:szCs w:val="22"/>
        </w:rPr>
        <w:t>onlinesystemet</w:t>
      </w:r>
      <w:proofErr w:type="spellEnd"/>
      <w:r>
        <w:rPr>
          <w:sz w:val="22"/>
          <w:szCs w:val="22"/>
        </w:rPr>
        <w:t xml:space="preserve"> Tariff och visa upp ett utdrag från Pensum på tävlande gymnaster </w:t>
      </w:r>
    </w:p>
    <w:p w14:paraId="7B76C381"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 xml:space="preserve">Föreningens försäkringsintyg från Pensum ska kontrolleras och stämmas av mot gymnasterna på deltagarlistan. Pensumlistan behöver ej sparas efter att den kontrollerats utan lämnas tillbaka till laget. </w:t>
      </w:r>
    </w:p>
    <w:p w14:paraId="16371C7C"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Momenten ovan ska prickas av på Gymnastikförbundets ackrediteringsdokument</w:t>
      </w:r>
    </w:p>
    <w:p w14:paraId="5B4C74D2"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 xml:space="preserve">Inför final ska arrangören flytta över finallagens bedömningsunderlag till finalklassen online. Lagen gör ändringar online om de önskar </w:t>
      </w:r>
    </w:p>
    <w:p w14:paraId="1F2A89D6" w14:textId="77777777" w:rsidR="0038085E" w:rsidRDefault="00FC47FD">
      <w:pPr>
        <w:numPr>
          <w:ilvl w:val="0"/>
          <w:numId w:val="1"/>
        </w:numPr>
        <w:pBdr>
          <w:top w:val="nil"/>
          <w:left w:val="nil"/>
          <w:bottom w:val="nil"/>
          <w:right w:val="nil"/>
          <w:between w:val="nil"/>
        </w:pBdr>
        <w:spacing w:after="0" w:line="240" w:lineRule="auto"/>
        <w:rPr>
          <w:sz w:val="22"/>
          <w:szCs w:val="22"/>
        </w:rPr>
      </w:pPr>
      <w:r>
        <w:rPr>
          <w:sz w:val="22"/>
          <w:szCs w:val="22"/>
        </w:rPr>
        <w:t xml:space="preserve">Inför final ska ingen ny deltagarlista lämnas in men på deltagarlistan från kvalet kan reserver bytas mot deltagande gymnaster. Inga nya gymnaster får läggas till på deltagarlistan inför final </w:t>
      </w:r>
    </w:p>
    <w:p w14:paraId="3DF69FA6" w14:textId="77777777" w:rsidR="0038085E" w:rsidRDefault="0038085E">
      <w:pPr>
        <w:pBdr>
          <w:top w:val="nil"/>
          <w:left w:val="nil"/>
          <w:bottom w:val="nil"/>
          <w:right w:val="nil"/>
          <w:between w:val="nil"/>
        </w:pBdr>
        <w:spacing w:after="0" w:line="240" w:lineRule="auto"/>
        <w:ind w:left="0" w:firstLine="0"/>
        <w:rPr>
          <w:sz w:val="22"/>
          <w:szCs w:val="22"/>
        </w:rPr>
      </w:pPr>
    </w:p>
    <w:p w14:paraId="39577307" w14:textId="77777777" w:rsidR="0038085E" w:rsidRDefault="00FC47FD">
      <w:pPr>
        <w:pBdr>
          <w:top w:val="nil"/>
          <w:left w:val="nil"/>
          <w:bottom w:val="nil"/>
          <w:right w:val="nil"/>
          <w:between w:val="nil"/>
        </w:pBdr>
        <w:spacing w:after="0" w:line="240" w:lineRule="auto"/>
        <w:ind w:left="0" w:firstLine="0"/>
        <w:rPr>
          <w:sz w:val="22"/>
          <w:szCs w:val="22"/>
        </w:rPr>
      </w:pPr>
      <w:r>
        <w:rPr>
          <w:sz w:val="22"/>
          <w:szCs w:val="22"/>
        </w:rPr>
        <w:t xml:space="preserve">Mer information om systemet för digitala bedömningsunderlag, manual och inloggningsuppgifter fås separat. 1,5 tim. innan respektive pools tävlingsstart ansvarar arrangören för att skriva ut poolens bedömningsunderlag för att leverera dem till domarna. För detta behövs en skrivare som har möjlighet att skriva ut sex (eller åtta) bedömningsunderlag per redskap per trupp inför varje pool (18 sidor/minut fungerar definitivt som jämförelse). </w:t>
      </w:r>
      <w:r>
        <w:rPr>
          <w:rFonts w:ascii="Tahoma" w:eastAsia="Tahoma" w:hAnsi="Tahoma" w:cs="Tahoma"/>
          <w:sz w:val="22"/>
          <w:szCs w:val="22"/>
        </w:rPr>
        <w:t> </w:t>
      </w:r>
      <w:r>
        <w:rPr>
          <w:sz w:val="22"/>
          <w:szCs w:val="22"/>
        </w:rPr>
        <w:t xml:space="preserve"> </w:t>
      </w:r>
    </w:p>
    <w:p w14:paraId="6AE4B792" w14:textId="77777777" w:rsidR="0038085E" w:rsidRDefault="0038085E">
      <w:pPr>
        <w:pBdr>
          <w:top w:val="nil"/>
          <w:left w:val="nil"/>
          <w:bottom w:val="nil"/>
          <w:right w:val="nil"/>
          <w:between w:val="nil"/>
        </w:pBdr>
        <w:spacing w:after="0" w:line="240" w:lineRule="auto"/>
        <w:ind w:left="0" w:firstLine="0"/>
        <w:rPr>
          <w:sz w:val="22"/>
          <w:szCs w:val="22"/>
        </w:rPr>
      </w:pPr>
    </w:p>
    <w:p w14:paraId="636348AF" w14:textId="77777777" w:rsidR="0038085E" w:rsidRDefault="00FC47FD">
      <w:pPr>
        <w:pStyle w:val="Rubrik2"/>
        <w:numPr>
          <w:ilvl w:val="1"/>
          <w:numId w:val="3"/>
        </w:numPr>
      </w:pPr>
      <w:bookmarkStart w:id="23" w:name="_heading=h.1ci93xb" w:colFirst="0" w:colLast="0"/>
      <w:bookmarkEnd w:id="23"/>
      <w:r>
        <w:rPr>
          <w:rFonts w:ascii="Arial" w:eastAsia="Arial" w:hAnsi="Arial" w:cs="Arial"/>
        </w:rPr>
        <w:t>Sjukvård</w:t>
      </w:r>
      <w:r>
        <w:t xml:space="preserve"> </w:t>
      </w:r>
      <w:r>
        <w:rPr>
          <w:rFonts w:ascii="Tahoma" w:eastAsia="Tahoma" w:hAnsi="Tahoma" w:cs="Tahoma"/>
        </w:rPr>
        <w:t> </w:t>
      </w:r>
      <w:r>
        <w:t xml:space="preserve"> </w:t>
      </w:r>
    </w:p>
    <w:p w14:paraId="72E84A19" w14:textId="77777777" w:rsidR="0038085E" w:rsidRDefault="00FC47FD">
      <w:pPr>
        <w:spacing w:after="0" w:line="240" w:lineRule="auto"/>
        <w:ind w:left="-6" w:hanging="11"/>
        <w:rPr>
          <w:sz w:val="22"/>
          <w:szCs w:val="22"/>
          <w:highlight w:val="yellow"/>
        </w:rPr>
      </w:pPr>
      <w:r>
        <w:rPr>
          <w:sz w:val="22"/>
          <w:szCs w:val="22"/>
        </w:rPr>
        <w:t xml:space="preserve">Arrangerande förening ansvarar för att det finns sjukvårdsansvarig på plats. Från och med 2018 ska alla skador som sker på våra </w:t>
      </w:r>
      <w:r>
        <w:rPr>
          <w:sz w:val="22"/>
          <w:szCs w:val="22"/>
        </w:rPr>
        <w:t>regionstävlingar</w:t>
      </w:r>
      <w:r>
        <w:rPr>
          <w:sz w:val="22"/>
          <w:szCs w:val="22"/>
        </w:rPr>
        <w:t xml:space="preserve"> dokumenteras på en digital skaderapport. Sjukvårdsansvarig fyller i blankett som tillhandahålls av GF </w:t>
      </w:r>
      <w:proofErr w:type="spellStart"/>
      <w:r>
        <w:rPr>
          <w:sz w:val="22"/>
          <w:szCs w:val="22"/>
        </w:rPr>
        <w:t>Öst-representant</w:t>
      </w:r>
      <w:proofErr w:type="spellEnd"/>
      <w:r>
        <w:rPr>
          <w:sz w:val="22"/>
          <w:szCs w:val="22"/>
        </w:rPr>
        <w:t xml:space="preserve"> och lämnas till densamm</w:t>
      </w:r>
      <w:r>
        <w:rPr>
          <w:sz w:val="22"/>
          <w:szCs w:val="22"/>
        </w:rPr>
        <w:t>a.</w:t>
      </w:r>
    </w:p>
    <w:p w14:paraId="546F89D5" w14:textId="77777777" w:rsidR="0038085E" w:rsidRDefault="0038085E">
      <w:pPr>
        <w:spacing w:after="0" w:line="240" w:lineRule="auto"/>
        <w:ind w:left="-6" w:hanging="11"/>
        <w:rPr>
          <w:sz w:val="22"/>
          <w:szCs w:val="22"/>
        </w:rPr>
      </w:pPr>
    </w:p>
    <w:p w14:paraId="560787D2" w14:textId="77777777" w:rsidR="0038085E" w:rsidRDefault="00FC47FD">
      <w:pPr>
        <w:pStyle w:val="Rubrik2"/>
        <w:numPr>
          <w:ilvl w:val="1"/>
          <w:numId w:val="3"/>
        </w:numPr>
      </w:pPr>
      <w:bookmarkStart w:id="24" w:name="_heading=h.3whwml4" w:colFirst="0" w:colLast="0"/>
      <w:bookmarkEnd w:id="24"/>
      <w:r>
        <w:rPr>
          <w:rFonts w:ascii="Arial" w:eastAsia="Arial" w:hAnsi="Arial" w:cs="Arial"/>
        </w:rPr>
        <w:t>Redskap</w:t>
      </w:r>
      <w:r>
        <w:t xml:space="preserve"> </w:t>
      </w:r>
      <w:r>
        <w:rPr>
          <w:rFonts w:ascii="Tahoma" w:eastAsia="Tahoma" w:hAnsi="Tahoma" w:cs="Tahoma"/>
        </w:rPr>
        <w:t> </w:t>
      </w:r>
      <w:r>
        <w:t xml:space="preserve"> </w:t>
      </w:r>
    </w:p>
    <w:p w14:paraId="79F25C27" w14:textId="77777777" w:rsidR="0038085E" w:rsidRDefault="00FC47FD">
      <w:pPr>
        <w:spacing w:after="0" w:line="240" w:lineRule="auto"/>
        <w:ind w:left="-6" w:hanging="11"/>
        <w:rPr>
          <w:sz w:val="22"/>
          <w:szCs w:val="22"/>
        </w:rPr>
      </w:pPr>
      <w:r>
        <w:rPr>
          <w:sz w:val="22"/>
          <w:szCs w:val="22"/>
        </w:rPr>
        <w:t>Arrangerande förening ansvarar för att det finns redskapsfunktionärer på plats före, under och efter tävlingen. Se till att samtliga redskap är enligt gällande Redskapsreglemente och i gott skick. Information om tillgängliga redskap meddelas i PM.</w:t>
      </w:r>
    </w:p>
    <w:p w14:paraId="61C62E57" w14:textId="77777777" w:rsidR="0038085E" w:rsidRDefault="00FC47FD">
      <w:pPr>
        <w:spacing w:after="0" w:line="240" w:lineRule="auto"/>
        <w:ind w:left="-6" w:hanging="11"/>
        <w:rPr>
          <w:sz w:val="22"/>
          <w:szCs w:val="22"/>
        </w:rPr>
      </w:pPr>
      <w:r>
        <w:rPr>
          <w:sz w:val="22"/>
          <w:szCs w:val="22"/>
        </w:rPr>
        <w:t xml:space="preserve">Det är endast tillåtet för föreningarna att ta med egen trampett och/eller egen satsbräda. Medtaget redskap ska finnas tillgänglig under hela förträningen och tävlingen för alla deltagande lag. </w:t>
      </w:r>
    </w:p>
    <w:p w14:paraId="0AECA849" w14:textId="77777777" w:rsidR="0038085E" w:rsidRDefault="0038085E">
      <w:pPr>
        <w:spacing w:after="0" w:line="240" w:lineRule="auto"/>
        <w:ind w:left="-6" w:hanging="11"/>
        <w:rPr>
          <w:sz w:val="22"/>
          <w:szCs w:val="22"/>
        </w:rPr>
      </w:pPr>
    </w:p>
    <w:p w14:paraId="3400A27B" w14:textId="77777777" w:rsidR="0038085E" w:rsidRDefault="00FC47FD">
      <w:pPr>
        <w:spacing w:after="0" w:line="240" w:lineRule="auto"/>
        <w:ind w:left="-6" w:hanging="11"/>
        <w:rPr>
          <w:sz w:val="22"/>
          <w:szCs w:val="22"/>
        </w:rPr>
      </w:pPr>
      <w:r>
        <w:rPr>
          <w:sz w:val="22"/>
          <w:szCs w:val="22"/>
        </w:rPr>
        <w:t>Ledarna ska fylla i redskapsönskemål och lämna till redskapsansvarig under förträningen.</w:t>
      </w:r>
    </w:p>
    <w:p w14:paraId="176617BC" w14:textId="77777777" w:rsidR="0038085E" w:rsidRDefault="0038085E">
      <w:pPr>
        <w:spacing w:after="0" w:line="240" w:lineRule="auto"/>
        <w:ind w:left="-6" w:hanging="11"/>
        <w:rPr>
          <w:sz w:val="22"/>
          <w:szCs w:val="22"/>
        </w:rPr>
      </w:pPr>
    </w:p>
    <w:p w14:paraId="42A952FA" w14:textId="77777777" w:rsidR="0038085E" w:rsidRDefault="00FC47FD">
      <w:pPr>
        <w:pStyle w:val="Rubrik2"/>
        <w:numPr>
          <w:ilvl w:val="1"/>
          <w:numId w:val="3"/>
        </w:numPr>
      </w:pPr>
      <w:bookmarkStart w:id="25" w:name="_heading=h.2bn6wsx" w:colFirst="0" w:colLast="0"/>
      <w:bookmarkEnd w:id="25"/>
      <w:r>
        <w:rPr>
          <w:rFonts w:ascii="Arial" w:eastAsia="Arial" w:hAnsi="Arial" w:cs="Arial"/>
        </w:rPr>
        <w:t>Musik</w:t>
      </w:r>
      <w:r>
        <w:t xml:space="preserve"> </w:t>
      </w:r>
      <w:r>
        <w:rPr>
          <w:rFonts w:ascii="Tahoma" w:eastAsia="Tahoma" w:hAnsi="Tahoma" w:cs="Tahoma"/>
        </w:rPr>
        <w:t> </w:t>
      </w:r>
      <w:r>
        <w:t xml:space="preserve"> </w:t>
      </w:r>
    </w:p>
    <w:p w14:paraId="74E105D4" w14:textId="77777777" w:rsidR="0038085E" w:rsidRDefault="00FC47FD">
      <w:pPr>
        <w:spacing w:after="0" w:line="240" w:lineRule="auto"/>
        <w:ind w:left="-6" w:hanging="11"/>
        <w:rPr>
          <w:sz w:val="22"/>
          <w:szCs w:val="22"/>
        </w:rPr>
      </w:pPr>
      <w:r>
        <w:rPr>
          <w:sz w:val="22"/>
          <w:szCs w:val="22"/>
        </w:rPr>
        <w:t xml:space="preserve">Musikanläggning ska finnas tillgänglig i tävlingshallen. </w:t>
      </w:r>
      <w:r>
        <w:rPr>
          <w:sz w:val="22"/>
          <w:szCs w:val="22"/>
        </w:rPr>
        <w:br/>
        <w:t xml:space="preserve">Musikanläggningen skall vara av god kvalitet som är avsedd för att spela musik från dator/mp3. </w:t>
      </w:r>
    </w:p>
    <w:p w14:paraId="77A97B04" w14:textId="77777777" w:rsidR="0038085E" w:rsidRDefault="00FC47FD">
      <w:pPr>
        <w:spacing w:after="0" w:line="240" w:lineRule="auto"/>
        <w:ind w:left="-6" w:hanging="11"/>
        <w:rPr>
          <w:sz w:val="22"/>
          <w:szCs w:val="22"/>
        </w:rPr>
      </w:pPr>
      <w:r>
        <w:rPr>
          <w:sz w:val="22"/>
          <w:szCs w:val="22"/>
        </w:rPr>
        <w:t xml:space="preserve">I PM ska det framgå när sista dag för att lämna in musik är. Musiken laddas upp via </w:t>
      </w:r>
      <w:r>
        <w:rPr>
          <w:sz w:val="22"/>
          <w:szCs w:val="22"/>
        </w:rPr>
        <w:t>T</w:t>
      </w:r>
      <w:r>
        <w:rPr>
          <w:sz w:val="22"/>
          <w:szCs w:val="22"/>
        </w:rPr>
        <w:t>ariff.</w:t>
      </w:r>
    </w:p>
    <w:p w14:paraId="3BE142F6" w14:textId="77777777" w:rsidR="0038085E" w:rsidRDefault="0038085E">
      <w:pPr>
        <w:spacing w:after="0" w:line="240" w:lineRule="auto"/>
        <w:ind w:left="-6" w:hanging="11"/>
        <w:rPr>
          <w:sz w:val="22"/>
          <w:szCs w:val="22"/>
        </w:rPr>
      </w:pPr>
    </w:p>
    <w:p w14:paraId="4BD2B09B" w14:textId="77777777" w:rsidR="0038085E" w:rsidRDefault="00FC47FD">
      <w:pPr>
        <w:pStyle w:val="Rubrik2"/>
        <w:numPr>
          <w:ilvl w:val="1"/>
          <w:numId w:val="3"/>
        </w:numPr>
      </w:pPr>
      <w:bookmarkStart w:id="26" w:name="_heading=h.qsh70q" w:colFirst="0" w:colLast="0"/>
      <w:bookmarkEnd w:id="26"/>
      <w:r>
        <w:rPr>
          <w:rFonts w:ascii="Arial" w:eastAsia="Arial" w:hAnsi="Arial" w:cs="Arial"/>
        </w:rPr>
        <w:t>Domare</w:t>
      </w:r>
      <w:r>
        <w:t xml:space="preserve">  </w:t>
      </w:r>
    </w:p>
    <w:p w14:paraId="6CCE10F5" w14:textId="77777777" w:rsidR="0038085E" w:rsidRDefault="00FC47FD">
      <w:pPr>
        <w:spacing w:after="0" w:line="259" w:lineRule="auto"/>
        <w:ind w:left="-5"/>
        <w:rPr>
          <w:sz w:val="22"/>
          <w:szCs w:val="22"/>
        </w:rPr>
      </w:pPr>
      <w:r>
        <w:rPr>
          <w:sz w:val="22"/>
          <w:szCs w:val="22"/>
        </w:rPr>
        <w:t>GF Öst utser domare till tävlingen och står även för domararvode.</w:t>
      </w:r>
    </w:p>
    <w:p w14:paraId="386D815D" w14:textId="77777777" w:rsidR="0038085E" w:rsidRDefault="0038085E">
      <w:pPr>
        <w:spacing w:after="0" w:line="259" w:lineRule="auto"/>
        <w:ind w:left="-5"/>
        <w:rPr>
          <w:sz w:val="22"/>
          <w:szCs w:val="22"/>
        </w:rPr>
      </w:pPr>
    </w:p>
    <w:p w14:paraId="5C089816" w14:textId="77777777" w:rsidR="0038085E" w:rsidRDefault="00FC47FD">
      <w:pPr>
        <w:pStyle w:val="Rubrik3"/>
        <w:numPr>
          <w:ilvl w:val="2"/>
          <w:numId w:val="3"/>
        </w:numPr>
      </w:pPr>
      <w:bookmarkStart w:id="27" w:name="_heading=h.3as4poj" w:colFirst="0" w:colLast="0"/>
      <w:bookmarkEnd w:id="27"/>
      <w:r>
        <w:rPr>
          <w:rFonts w:ascii="Arial" w:eastAsia="Arial" w:hAnsi="Arial" w:cs="Arial"/>
        </w:rPr>
        <w:t>Domarmöte</w:t>
      </w:r>
      <w:r>
        <w:t xml:space="preserve">  </w:t>
      </w:r>
    </w:p>
    <w:p w14:paraId="50BF72E3" w14:textId="77777777" w:rsidR="0038085E" w:rsidRDefault="00FC47FD">
      <w:pPr>
        <w:spacing w:after="0" w:line="240" w:lineRule="auto"/>
        <w:ind w:left="-6" w:hanging="11"/>
        <w:rPr>
          <w:sz w:val="22"/>
          <w:szCs w:val="22"/>
        </w:rPr>
      </w:pPr>
      <w:r>
        <w:rPr>
          <w:sz w:val="22"/>
          <w:szCs w:val="22"/>
        </w:rPr>
        <w:t xml:space="preserve">Domarmöte hålls alltid före tävlingsstart och arrangören ska tillhandahålla ett rum för detta. Domarmötet startar senast 45 min före tävlingsstart och hålls av </w:t>
      </w:r>
      <w:r>
        <w:rPr>
          <w:sz w:val="22"/>
          <w:szCs w:val="22"/>
        </w:rPr>
        <w:t>föreningens tävlingsledare och TTK Öst representant</w:t>
      </w:r>
      <w:r>
        <w:rPr>
          <w:sz w:val="22"/>
          <w:szCs w:val="22"/>
        </w:rPr>
        <w:t>.</w:t>
      </w:r>
    </w:p>
    <w:p w14:paraId="5BA741B5" w14:textId="77777777" w:rsidR="0038085E" w:rsidRDefault="0038085E">
      <w:pPr>
        <w:spacing w:after="0" w:line="240" w:lineRule="auto"/>
        <w:ind w:left="-6" w:hanging="11"/>
        <w:rPr>
          <w:sz w:val="22"/>
          <w:szCs w:val="22"/>
        </w:rPr>
      </w:pPr>
    </w:p>
    <w:p w14:paraId="3A90B564" w14:textId="77777777" w:rsidR="0038085E" w:rsidRDefault="00FC47FD">
      <w:pPr>
        <w:pStyle w:val="Rubrik3"/>
        <w:numPr>
          <w:ilvl w:val="2"/>
          <w:numId w:val="3"/>
        </w:numPr>
      </w:pPr>
      <w:bookmarkStart w:id="28" w:name="_heading=h.1pxezwc" w:colFirst="0" w:colLast="0"/>
      <w:bookmarkEnd w:id="28"/>
      <w:r>
        <w:rPr>
          <w:rFonts w:ascii="Arial" w:eastAsia="Arial" w:hAnsi="Arial" w:cs="Arial"/>
        </w:rPr>
        <w:t>Domarservice</w:t>
      </w:r>
      <w:r>
        <w:t xml:space="preserve">  </w:t>
      </w:r>
    </w:p>
    <w:p w14:paraId="5C8B81BC" w14:textId="77777777" w:rsidR="0038085E" w:rsidRDefault="00FC47FD">
      <w:pPr>
        <w:spacing w:after="0" w:line="240" w:lineRule="auto"/>
        <w:ind w:left="-6" w:hanging="11"/>
        <w:rPr>
          <w:sz w:val="22"/>
          <w:szCs w:val="22"/>
        </w:rPr>
      </w:pPr>
      <w:r>
        <w:rPr>
          <w:sz w:val="22"/>
          <w:szCs w:val="22"/>
        </w:rPr>
        <w:t xml:space="preserve">Arrangerande förening ska stå för lunch till domarna. Vid heldagstävlingar se gärna till att det är ”ordentlig mat”. I domarrummet ska det finnas tillgång till fika. På domarborden i tävlingshallen kaffe/vatten och ev. tilltugg.  </w:t>
      </w:r>
    </w:p>
    <w:p w14:paraId="6EFD0347" w14:textId="77777777" w:rsidR="0038085E" w:rsidRDefault="00FC47FD">
      <w:pPr>
        <w:spacing w:after="0" w:line="240" w:lineRule="auto"/>
        <w:ind w:left="-6" w:hanging="11"/>
        <w:rPr>
          <w:sz w:val="22"/>
          <w:szCs w:val="22"/>
        </w:rPr>
      </w:pPr>
      <w:r>
        <w:rPr>
          <w:sz w:val="22"/>
          <w:szCs w:val="22"/>
        </w:rPr>
        <w:t>Det är trevligt om arrangerande förening väljer att lämna någon liten gåva som uppskattning till domarna efter avslutad tävling men det är valfritt.</w:t>
      </w:r>
    </w:p>
    <w:p w14:paraId="7B73AFE7" w14:textId="77777777" w:rsidR="0038085E" w:rsidRDefault="0038085E">
      <w:pPr>
        <w:spacing w:after="0" w:line="240" w:lineRule="auto"/>
        <w:ind w:left="-6" w:hanging="11"/>
        <w:rPr>
          <w:sz w:val="22"/>
          <w:szCs w:val="22"/>
        </w:rPr>
      </w:pPr>
    </w:p>
    <w:p w14:paraId="20302D87" w14:textId="77777777" w:rsidR="0038085E" w:rsidRDefault="00FC47FD">
      <w:pPr>
        <w:pStyle w:val="Rubrik3"/>
        <w:numPr>
          <w:ilvl w:val="2"/>
          <w:numId w:val="3"/>
        </w:numPr>
      </w:pPr>
      <w:bookmarkStart w:id="29" w:name="_heading=h.49x2ik5" w:colFirst="0" w:colLast="0"/>
      <w:bookmarkEnd w:id="29"/>
      <w:r>
        <w:rPr>
          <w:rFonts w:ascii="Arial" w:eastAsia="Arial" w:hAnsi="Arial" w:cs="Arial"/>
        </w:rPr>
        <w:lastRenderedPageBreak/>
        <w:t>Domarplacering</w:t>
      </w:r>
      <w:r>
        <w:t xml:space="preserve">  </w:t>
      </w:r>
    </w:p>
    <w:p w14:paraId="734F4A37" w14:textId="77777777" w:rsidR="0038085E" w:rsidRDefault="00FC47FD">
      <w:pPr>
        <w:spacing w:after="0" w:line="240" w:lineRule="auto"/>
        <w:ind w:left="-6" w:hanging="11"/>
        <w:rPr>
          <w:sz w:val="22"/>
          <w:szCs w:val="22"/>
        </w:rPr>
      </w:pPr>
      <w:r>
        <w:rPr>
          <w:sz w:val="22"/>
          <w:szCs w:val="22"/>
        </w:rPr>
        <w:t>Bord och stolar till 6 domare ska vara placerade centralt framför varje gren/redskap. Friståendedomarna placeras på läktaren. Läktaren bör spärras av så att friståendedomarna har fri sikt framåt och ingen tätt inpå varken åt sidan eller bakåt.</w:t>
      </w:r>
    </w:p>
    <w:p w14:paraId="43DF0655" w14:textId="77777777" w:rsidR="0038085E" w:rsidRDefault="0038085E">
      <w:pPr>
        <w:spacing w:after="0" w:line="240" w:lineRule="auto"/>
        <w:ind w:left="-6" w:hanging="11"/>
        <w:rPr>
          <w:sz w:val="22"/>
          <w:szCs w:val="22"/>
        </w:rPr>
      </w:pPr>
    </w:p>
    <w:p w14:paraId="5E02C983" w14:textId="77777777" w:rsidR="0038085E" w:rsidRDefault="00FC47FD">
      <w:pPr>
        <w:pStyle w:val="Rubrik3"/>
        <w:numPr>
          <w:ilvl w:val="2"/>
          <w:numId w:val="3"/>
        </w:numPr>
      </w:pPr>
      <w:bookmarkStart w:id="30" w:name="_heading=h.2p2csry" w:colFirst="0" w:colLast="0"/>
      <w:bookmarkEnd w:id="30"/>
      <w:r>
        <w:rPr>
          <w:rFonts w:ascii="Arial" w:eastAsia="Arial" w:hAnsi="Arial" w:cs="Arial"/>
        </w:rPr>
        <w:t>Utrustning</w:t>
      </w:r>
      <w:r>
        <w:t xml:space="preserve">  </w:t>
      </w:r>
    </w:p>
    <w:p w14:paraId="2BF9903E" w14:textId="77777777" w:rsidR="0038085E" w:rsidRDefault="00FC47FD">
      <w:pPr>
        <w:spacing w:after="0" w:line="240" w:lineRule="auto"/>
        <w:ind w:left="-5"/>
        <w:rPr>
          <w:sz w:val="22"/>
          <w:szCs w:val="22"/>
        </w:rPr>
      </w:pPr>
      <w:r>
        <w:rPr>
          <w:sz w:val="22"/>
          <w:szCs w:val="22"/>
        </w:rPr>
        <w:t xml:space="preserve">Arrangerande förening ska se till så att följande finns till domarna före tävlingsstart: </w:t>
      </w:r>
    </w:p>
    <w:p w14:paraId="201F5259" w14:textId="77777777" w:rsidR="0038085E" w:rsidRDefault="00FC47FD">
      <w:pPr>
        <w:spacing w:after="0" w:line="240" w:lineRule="auto"/>
        <w:ind w:left="-5"/>
        <w:rPr>
          <w:sz w:val="22"/>
          <w:szCs w:val="22"/>
        </w:rPr>
      </w:pPr>
      <w:r>
        <w:rPr>
          <w:sz w:val="22"/>
          <w:szCs w:val="22"/>
        </w:rPr>
        <w:t xml:space="preserve">I domarrummet:  </w:t>
      </w:r>
    </w:p>
    <w:p w14:paraId="6CA6E02B" w14:textId="77777777" w:rsidR="0038085E" w:rsidRDefault="00FC47FD">
      <w:pPr>
        <w:numPr>
          <w:ilvl w:val="0"/>
          <w:numId w:val="4"/>
        </w:numPr>
        <w:spacing w:after="0" w:line="240" w:lineRule="auto"/>
        <w:ind w:hanging="221"/>
        <w:rPr>
          <w:sz w:val="22"/>
          <w:szCs w:val="22"/>
        </w:rPr>
      </w:pPr>
      <w:r>
        <w:rPr>
          <w:sz w:val="22"/>
          <w:szCs w:val="22"/>
        </w:rPr>
        <w:t xml:space="preserve">Uppdaterad startlista efter ev. strykningar </w:t>
      </w:r>
      <w:r>
        <w:rPr>
          <w:rFonts w:ascii="Tahoma" w:eastAsia="Tahoma" w:hAnsi="Tahoma" w:cs="Tahoma"/>
          <w:sz w:val="22"/>
          <w:szCs w:val="22"/>
        </w:rPr>
        <w:t> </w:t>
      </w:r>
      <w:r>
        <w:rPr>
          <w:sz w:val="22"/>
          <w:szCs w:val="22"/>
        </w:rPr>
        <w:t xml:space="preserve"> </w:t>
      </w:r>
    </w:p>
    <w:p w14:paraId="58F2C888" w14:textId="77777777" w:rsidR="0038085E" w:rsidRDefault="00FC47FD">
      <w:pPr>
        <w:numPr>
          <w:ilvl w:val="0"/>
          <w:numId w:val="4"/>
        </w:numPr>
        <w:spacing w:after="0" w:line="240" w:lineRule="auto"/>
        <w:ind w:hanging="221"/>
        <w:rPr>
          <w:sz w:val="22"/>
          <w:szCs w:val="22"/>
        </w:rPr>
      </w:pPr>
      <w:r>
        <w:rPr>
          <w:sz w:val="22"/>
          <w:szCs w:val="22"/>
        </w:rPr>
        <w:t xml:space="preserve">Domarlappar i färg (röd, vit, blå och grön) </w:t>
      </w:r>
      <w:r>
        <w:rPr>
          <w:rFonts w:ascii="Tahoma" w:eastAsia="Tahoma" w:hAnsi="Tahoma" w:cs="Tahoma"/>
          <w:sz w:val="22"/>
          <w:szCs w:val="22"/>
        </w:rPr>
        <w:t> </w:t>
      </w:r>
    </w:p>
    <w:p w14:paraId="7503ED6F" w14:textId="77777777" w:rsidR="0038085E" w:rsidRDefault="00FC47FD">
      <w:pPr>
        <w:spacing w:after="0" w:line="240" w:lineRule="auto"/>
        <w:ind w:left="-5"/>
        <w:rPr>
          <w:sz w:val="22"/>
          <w:szCs w:val="22"/>
        </w:rPr>
      </w:pPr>
      <w:r>
        <w:rPr>
          <w:sz w:val="22"/>
          <w:szCs w:val="22"/>
        </w:rPr>
        <w:t xml:space="preserve">På domarborden:  </w:t>
      </w:r>
    </w:p>
    <w:p w14:paraId="32B8A7F9" w14:textId="77777777" w:rsidR="0038085E" w:rsidRDefault="00FC47FD">
      <w:pPr>
        <w:numPr>
          <w:ilvl w:val="0"/>
          <w:numId w:val="4"/>
        </w:numPr>
        <w:spacing w:after="0" w:line="240" w:lineRule="auto"/>
        <w:ind w:hanging="221"/>
        <w:rPr>
          <w:sz w:val="22"/>
          <w:szCs w:val="22"/>
        </w:rPr>
      </w:pPr>
      <w:r>
        <w:rPr>
          <w:sz w:val="22"/>
          <w:szCs w:val="22"/>
        </w:rPr>
        <w:t xml:space="preserve">1 röd och 1 grön flagga per domarbord </w:t>
      </w:r>
      <w:r>
        <w:rPr>
          <w:rFonts w:ascii="Tahoma" w:eastAsia="Tahoma" w:hAnsi="Tahoma" w:cs="Tahoma"/>
          <w:sz w:val="22"/>
          <w:szCs w:val="22"/>
        </w:rPr>
        <w:t> </w:t>
      </w:r>
      <w:r>
        <w:rPr>
          <w:sz w:val="22"/>
          <w:szCs w:val="22"/>
        </w:rPr>
        <w:t xml:space="preserve"> </w:t>
      </w:r>
    </w:p>
    <w:p w14:paraId="7110BD9E" w14:textId="77777777" w:rsidR="0038085E" w:rsidRDefault="0038085E">
      <w:pPr>
        <w:spacing w:after="0" w:line="240" w:lineRule="auto"/>
        <w:rPr>
          <w:sz w:val="22"/>
          <w:szCs w:val="22"/>
        </w:rPr>
      </w:pPr>
    </w:p>
    <w:p w14:paraId="2A473F26" w14:textId="77777777" w:rsidR="0038085E" w:rsidRDefault="00FC47FD">
      <w:pPr>
        <w:pStyle w:val="Rubrik3"/>
        <w:numPr>
          <w:ilvl w:val="2"/>
          <w:numId w:val="3"/>
        </w:numPr>
      </w:pPr>
      <w:bookmarkStart w:id="31" w:name="_heading=h.147n2zr" w:colFirst="0" w:colLast="0"/>
      <w:bookmarkEnd w:id="31"/>
      <w:r>
        <w:rPr>
          <w:rFonts w:ascii="Arial" w:eastAsia="Arial" w:hAnsi="Arial" w:cs="Arial"/>
        </w:rPr>
        <w:t>Lapplisor</w:t>
      </w:r>
      <w:r>
        <w:t xml:space="preserve">  </w:t>
      </w:r>
    </w:p>
    <w:p w14:paraId="0A4E6C40" w14:textId="77777777" w:rsidR="0038085E" w:rsidRDefault="00FC47FD">
      <w:pPr>
        <w:spacing w:after="0" w:line="240" w:lineRule="auto"/>
        <w:ind w:left="-6" w:hanging="11"/>
        <w:rPr>
          <w:sz w:val="22"/>
          <w:szCs w:val="22"/>
        </w:rPr>
      </w:pPr>
      <w:r>
        <w:rPr>
          <w:sz w:val="22"/>
          <w:szCs w:val="22"/>
        </w:rPr>
        <w:t xml:space="preserve">Vid varje domarbord ska det finnas </w:t>
      </w:r>
      <w:proofErr w:type="gramStart"/>
      <w:r>
        <w:rPr>
          <w:sz w:val="22"/>
          <w:szCs w:val="22"/>
        </w:rPr>
        <w:t>1-2</w:t>
      </w:r>
      <w:proofErr w:type="gramEnd"/>
      <w:r>
        <w:rPr>
          <w:sz w:val="22"/>
          <w:szCs w:val="22"/>
        </w:rPr>
        <w:t xml:space="preserve"> flickor/pojkar som kan hjälpa till att ta poängbladen från domarna till sekretariatet.</w:t>
      </w:r>
    </w:p>
    <w:p w14:paraId="7D9B85C0" w14:textId="77777777" w:rsidR="0038085E" w:rsidRDefault="0038085E">
      <w:pPr>
        <w:spacing w:after="0" w:line="240" w:lineRule="auto"/>
        <w:ind w:left="-5"/>
        <w:rPr>
          <w:sz w:val="22"/>
          <w:szCs w:val="22"/>
        </w:rPr>
      </w:pPr>
    </w:p>
    <w:p w14:paraId="526700EC" w14:textId="77777777" w:rsidR="0038085E" w:rsidRDefault="00FC47FD">
      <w:pPr>
        <w:pStyle w:val="Rubrik1"/>
        <w:numPr>
          <w:ilvl w:val="0"/>
          <w:numId w:val="3"/>
        </w:numPr>
      </w:pPr>
      <w:bookmarkStart w:id="32" w:name="_heading=h.3o7alnk" w:colFirst="0" w:colLast="0"/>
      <w:bookmarkEnd w:id="32"/>
      <w:r>
        <w:rPr>
          <w:rFonts w:ascii="Arial" w:eastAsia="Arial" w:hAnsi="Arial" w:cs="Arial"/>
        </w:rPr>
        <w:t>RESULTATÅTERGIVNING</w:t>
      </w:r>
      <w:r>
        <w:t xml:space="preserve"> OCH RAPPORTERING  </w:t>
      </w:r>
    </w:p>
    <w:p w14:paraId="549B4669" w14:textId="77777777" w:rsidR="0038085E" w:rsidRDefault="0038085E">
      <w:pPr>
        <w:spacing w:after="0"/>
        <w:rPr>
          <w:sz w:val="22"/>
          <w:szCs w:val="22"/>
        </w:rPr>
      </w:pPr>
    </w:p>
    <w:p w14:paraId="63E8FA77" w14:textId="77777777" w:rsidR="0038085E" w:rsidRDefault="00FC47FD">
      <w:pPr>
        <w:pStyle w:val="Rubrik2"/>
        <w:numPr>
          <w:ilvl w:val="1"/>
          <w:numId w:val="3"/>
        </w:numPr>
      </w:pPr>
      <w:bookmarkStart w:id="33" w:name="_heading=h.23ckvvd" w:colFirst="0" w:colLast="0"/>
      <w:bookmarkEnd w:id="33"/>
      <w:r>
        <w:rPr>
          <w:rFonts w:ascii="Arial" w:eastAsia="Arial" w:hAnsi="Arial" w:cs="Arial"/>
        </w:rPr>
        <w:t>Resultatredovisning</w:t>
      </w:r>
      <w:r>
        <w:t xml:space="preserve">  </w:t>
      </w:r>
    </w:p>
    <w:p w14:paraId="7BDD9CA4" w14:textId="77777777" w:rsidR="0038085E" w:rsidRDefault="00FC47FD">
      <w:pPr>
        <w:spacing w:after="0" w:line="240" w:lineRule="auto"/>
        <w:ind w:left="-6" w:hanging="11"/>
        <w:rPr>
          <w:sz w:val="22"/>
          <w:szCs w:val="22"/>
        </w:rPr>
      </w:pPr>
      <w:proofErr w:type="spellStart"/>
      <w:r>
        <w:rPr>
          <w:sz w:val="22"/>
          <w:szCs w:val="22"/>
        </w:rPr>
        <w:t>SportEvent</w:t>
      </w:r>
      <w:proofErr w:type="spellEnd"/>
      <w:r>
        <w:rPr>
          <w:sz w:val="22"/>
          <w:szCs w:val="22"/>
        </w:rPr>
        <w:t xml:space="preserve"> Systems resultatsystem Score används på samtliga regionala tävlingar. Separat information om Score, manual och inloggningsuppgifter skickas ut separat till arrangören. Att ett datoriserat resultatsystem används innebär krav på teknisk utrustning såsom tillgång till internet. Systemet ska testas av arrangören innan tävling. </w:t>
      </w:r>
    </w:p>
    <w:p w14:paraId="7FCF319E" w14:textId="77777777" w:rsidR="0038085E" w:rsidRDefault="0038085E">
      <w:pPr>
        <w:pStyle w:val="Rubrik2"/>
        <w:spacing w:after="0"/>
        <w:ind w:left="-5"/>
        <w:rPr>
          <w:rFonts w:ascii="Arial" w:eastAsia="Arial" w:hAnsi="Arial" w:cs="Arial"/>
          <w:color w:val="000000"/>
          <w:sz w:val="22"/>
          <w:szCs w:val="22"/>
        </w:rPr>
      </w:pPr>
    </w:p>
    <w:p w14:paraId="4AAF65EC" w14:textId="77777777" w:rsidR="0038085E" w:rsidRDefault="00FC47FD">
      <w:pPr>
        <w:pStyle w:val="Rubrik2"/>
        <w:numPr>
          <w:ilvl w:val="1"/>
          <w:numId w:val="3"/>
        </w:numPr>
        <w:rPr>
          <w:rFonts w:ascii="Arial" w:eastAsia="Arial" w:hAnsi="Arial" w:cs="Arial"/>
        </w:rPr>
      </w:pPr>
      <w:bookmarkStart w:id="34" w:name="_heading=h.ihv636" w:colFirst="0" w:colLast="0"/>
      <w:bookmarkEnd w:id="34"/>
      <w:r>
        <w:rPr>
          <w:rFonts w:ascii="Arial" w:eastAsia="Arial" w:hAnsi="Arial" w:cs="Arial"/>
        </w:rPr>
        <w:t xml:space="preserve">Rapport efter tävling  </w:t>
      </w:r>
    </w:p>
    <w:p w14:paraId="45E5DB63" w14:textId="77777777" w:rsidR="0038085E" w:rsidRDefault="00FC47FD">
      <w:pPr>
        <w:spacing w:after="0" w:line="240" w:lineRule="auto"/>
        <w:ind w:left="-6" w:hanging="11"/>
        <w:rPr>
          <w:sz w:val="22"/>
          <w:szCs w:val="22"/>
        </w:rPr>
      </w:pPr>
      <w:r>
        <w:rPr>
          <w:sz w:val="22"/>
          <w:szCs w:val="22"/>
        </w:rPr>
        <w:t xml:space="preserve">Skicka gärna ett litet kort reportage med några bilder till Gymnastikförbundet Öst via </w:t>
      </w:r>
      <w:r>
        <w:rPr>
          <w:sz w:val="22"/>
          <w:szCs w:val="22"/>
          <w:u w:val="single"/>
        </w:rPr>
        <w:t>ost@gymnastik.se</w:t>
      </w:r>
      <w:r>
        <w:rPr>
          <w:sz w:val="22"/>
          <w:szCs w:val="22"/>
        </w:rPr>
        <w:t xml:space="preserve"> efter tävlingens slut, som kan läggas ut på hemsidan.</w:t>
      </w:r>
    </w:p>
    <w:p w14:paraId="1E1E37D7" w14:textId="77777777" w:rsidR="0038085E" w:rsidRDefault="0038085E">
      <w:pPr>
        <w:spacing w:after="0" w:line="240" w:lineRule="auto"/>
        <w:ind w:left="-6" w:hanging="11"/>
        <w:rPr>
          <w:sz w:val="22"/>
          <w:szCs w:val="22"/>
        </w:rPr>
      </w:pPr>
    </w:p>
    <w:p w14:paraId="0850E28A" w14:textId="77777777" w:rsidR="0038085E" w:rsidRDefault="00FC47FD">
      <w:pPr>
        <w:pStyle w:val="Rubrik1"/>
        <w:numPr>
          <w:ilvl w:val="0"/>
          <w:numId w:val="3"/>
        </w:numPr>
      </w:pPr>
      <w:bookmarkStart w:id="35" w:name="_heading=h.32hioqz" w:colFirst="0" w:colLast="0"/>
      <w:bookmarkEnd w:id="35"/>
      <w:r>
        <w:rPr>
          <w:rFonts w:ascii="Arial" w:eastAsia="Arial" w:hAnsi="Arial" w:cs="Arial"/>
        </w:rPr>
        <w:t>BILAGOR</w:t>
      </w:r>
      <w:r>
        <w:t xml:space="preserve">  </w:t>
      </w:r>
    </w:p>
    <w:p w14:paraId="220F7AC9" w14:textId="77777777" w:rsidR="0038085E" w:rsidRDefault="00FC47FD">
      <w:pPr>
        <w:numPr>
          <w:ilvl w:val="0"/>
          <w:numId w:val="5"/>
        </w:numPr>
        <w:spacing w:after="0" w:line="259" w:lineRule="auto"/>
        <w:rPr>
          <w:sz w:val="22"/>
          <w:szCs w:val="22"/>
        </w:rPr>
      </w:pPr>
      <w:r>
        <w:rPr>
          <w:sz w:val="22"/>
          <w:szCs w:val="22"/>
        </w:rPr>
        <w:t xml:space="preserve">Bilaga 1 </w:t>
      </w:r>
      <w:r>
        <w:rPr>
          <w:sz w:val="22"/>
          <w:szCs w:val="22"/>
        </w:rPr>
        <w:tab/>
        <w:t>– In</w:t>
      </w:r>
      <w:r>
        <w:rPr>
          <w:sz w:val="22"/>
          <w:szCs w:val="22"/>
        </w:rPr>
        <w:t>bjudan/PM1</w:t>
      </w:r>
    </w:p>
    <w:p w14:paraId="46E642C4" w14:textId="77777777" w:rsidR="0038085E" w:rsidRDefault="00FC47FD">
      <w:pPr>
        <w:numPr>
          <w:ilvl w:val="0"/>
          <w:numId w:val="5"/>
        </w:numPr>
        <w:spacing w:after="0" w:line="259" w:lineRule="auto"/>
        <w:rPr>
          <w:sz w:val="22"/>
          <w:szCs w:val="22"/>
        </w:rPr>
      </w:pPr>
      <w:r>
        <w:rPr>
          <w:sz w:val="22"/>
          <w:szCs w:val="22"/>
        </w:rPr>
        <w:t xml:space="preserve">Bilaga 2 </w:t>
      </w:r>
      <w:r>
        <w:rPr>
          <w:sz w:val="22"/>
          <w:szCs w:val="22"/>
        </w:rPr>
        <w:tab/>
        <w:t>– PM</w:t>
      </w:r>
      <w:r>
        <w:rPr>
          <w:sz w:val="22"/>
          <w:szCs w:val="22"/>
        </w:rPr>
        <w:t>2</w:t>
      </w:r>
    </w:p>
    <w:p w14:paraId="0A9C3991" w14:textId="77777777" w:rsidR="0038085E" w:rsidRDefault="00FC47FD">
      <w:pPr>
        <w:numPr>
          <w:ilvl w:val="0"/>
          <w:numId w:val="5"/>
        </w:numPr>
        <w:spacing w:after="0" w:line="259" w:lineRule="auto"/>
        <w:rPr>
          <w:sz w:val="22"/>
          <w:szCs w:val="22"/>
        </w:rPr>
      </w:pPr>
      <w:r>
        <w:rPr>
          <w:sz w:val="22"/>
          <w:szCs w:val="22"/>
        </w:rPr>
        <w:t xml:space="preserve">Bilaga 3 </w:t>
      </w:r>
      <w:r>
        <w:rPr>
          <w:sz w:val="22"/>
          <w:szCs w:val="22"/>
        </w:rPr>
        <w:tab/>
        <w:t>– Ackrediteringsdokument</w:t>
      </w:r>
    </w:p>
    <w:p w14:paraId="2659136B" w14:textId="77777777" w:rsidR="0038085E" w:rsidRDefault="00FC47FD">
      <w:pPr>
        <w:numPr>
          <w:ilvl w:val="0"/>
          <w:numId w:val="5"/>
        </w:numPr>
        <w:spacing w:after="0" w:line="259" w:lineRule="auto"/>
        <w:rPr>
          <w:sz w:val="22"/>
          <w:szCs w:val="22"/>
        </w:rPr>
      </w:pPr>
      <w:r>
        <w:rPr>
          <w:sz w:val="22"/>
          <w:szCs w:val="22"/>
        </w:rPr>
        <w:t xml:space="preserve">Bilaga 4 </w:t>
      </w:r>
      <w:r>
        <w:rPr>
          <w:sz w:val="22"/>
          <w:szCs w:val="22"/>
        </w:rPr>
        <w:tab/>
        <w:t>– Redskap</w:t>
      </w:r>
    </w:p>
    <w:p w14:paraId="424ABC00" w14:textId="77777777" w:rsidR="0038085E" w:rsidRDefault="00FC47FD">
      <w:pPr>
        <w:numPr>
          <w:ilvl w:val="0"/>
          <w:numId w:val="5"/>
        </w:numPr>
        <w:spacing w:after="0" w:line="259" w:lineRule="auto"/>
        <w:rPr>
          <w:sz w:val="22"/>
          <w:szCs w:val="22"/>
        </w:rPr>
      </w:pPr>
      <w:r>
        <w:rPr>
          <w:sz w:val="22"/>
          <w:szCs w:val="22"/>
        </w:rPr>
        <w:t xml:space="preserve">Bilaga 5 </w:t>
      </w:r>
      <w:r>
        <w:rPr>
          <w:sz w:val="22"/>
          <w:szCs w:val="22"/>
        </w:rPr>
        <w:tab/>
        <w:t xml:space="preserve">– </w:t>
      </w:r>
      <w:r>
        <w:rPr>
          <w:sz w:val="22"/>
          <w:szCs w:val="22"/>
        </w:rPr>
        <w:t>Poängblad Nat.Br 2023</w:t>
      </w:r>
    </w:p>
    <w:p w14:paraId="481B1475" w14:textId="77777777" w:rsidR="0038085E" w:rsidRDefault="00FC47FD">
      <w:pPr>
        <w:numPr>
          <w:ilvl w:val="0"/>
          <w:numId w:val="5"/>
        </w:numPr>
        <w:spacing w:after="0" w:line="259" w:lineRule="auto"/>
        <w:rPr>
          <w:sz w:val="22"/>
          <w:szCs w:val="22"/>
        </w:rPr>
      </w:pPr>
      <w:r>
        <w:rPr>
          <w:sz w:val="22"/>
          <w:szCs w:val="22"/>
        </w:rPr>
        <w:t xml:space="preserve">Bilaga 6 </w:t>
      </w:r>
      <w:r>
        <w:rPr>
          <w:sz w:val="22"/>
          <w:szCs w:val="22"/>
        </w:rPr>
        <w:tab/>
        <w:t xml:space="preserve">– Svårighet - och kompositionsformulär nivå </w:t>
      </w:r>
      <w:proofErr w:type="gramStart"/>
      <w:r>
        <w:rPr>
          <w:sz w:val="22"/>
          <w:szCs w:val="22"/>
        </w:rPr>
        <w:t>3-5</w:t>
      </w:r>
      <w:proofErr w:type="gramEnd"/>
      <w:r>
        <w:rPr>
          <w:sz w:val="22"/>
          <w:szCs w:val="22"/>
        </w:rPr>
        <w:t xml:space="preserve"> (</w:t>
      </w:r>
      <w:proofErr w:type="spellStart"/>
      <w:proofErr w:type="gramStart"/>
      <w:r>
        <w:rPr>
          <w:sz w:val="22"/>
          <w:szCs w:val="22"/>
        </w:rPr>
        <w:t>fristående,tumbling</w:t>
      </w:r>
      <w:proofErr w:type="spellEnd"/>
      <w:proofErr w:type="gramEnd"/>
      <w:r>
        <w:rPr>
          <w:sz w:val="22"/>
          <w:szCs w:val="22"/>
        </w:rPr>
        <w:t>, trampett)</w:t>
      </w:r>
    </w:p>
    <w:p w14:paraId="51EC98C8" w14:textId="77777777" w:rsidR="0038085E" w:rsidRDefault="00FC47FD">
      <w:pPr>
        <w:numPr>
          <w:ilvl w:val="0"/>
          <w:numId w:val="5"/>
        </w:numPr>
        <w:spacing w:after="0" w:line="259" w:lineRule="auto"/>
        <w:rPr>
          <w:sz w:val="22"/>
          <w:szCs w:val="22"/>
        </w:rPr>
      </w:pPr>
      <w:r>
        <w:rPr>
          <w:sz w:val="22"/>
          <w:szCs w:val="22"/>
        </w:rPr>
        <w:t>Bilaga 7</w:t>
      </w:r>
      <w:r>
        <w:rPr>
          <w:sz w:val="22"/>
          <w:szCs w:val="22"/>
        </w:rPr>
        <w:tab/>
        <w:t xml:space="preserve">– Feedbackunderlag nivå </w:t>
      </w:r>
      <w:proofErr w:type="gramStart"/>
      <w:r>
        <w:rPr>
          <w:sz w:val="22"/>
          <w:szCs w:val="22"/>
        </w:rPr>
        <w:t>6-7</w:t>
      </w:r>
      <w:proofErr w:type="gramEnd"/>
      <w:r>
        <w:rPr>
          <w:sz w:val="22"/>
          <w:szCs w:val="22"/>
        </w:rPr>
        <w:t xml:space="preserve"> (fristående, tumbling, hopp)</w:t>
      </w:r>
    </w:p>
    <w:p w14:paraId="7CAE070C" w14:textId="77777777" w:rsidR="0038085E" w:rsidRDefault="00FC47FD">
      <w:pPr>
        <w:numPr>
          <w:ilvl w:val="0"/>
          <w:numId w:val="5"/>
        </w:numPr>
        <w:spacing w:after="0" w:line="259" w:lineRule="auto"/>
        <w:rPr>
          <w:sz w:val="22"/>
          <w:szCs w:val="22"/>
        </w:rPr>
      </w:pPr>
      <w:r>
        <w:rPr>
          <w:sz w:val="22"/>
          <w:szCs w:val="22"/>
        </w:rPr>
        <w:t>Bilaga 8</w:t>
      </w:r>
      <w:r>
        <w:rPr>
          <w:sz w:val="22"/>
          <w:szCs w:val="22"/>
        </w:rPr>
        <w:tab/>
        <w:t>– Förträning - och tävlingsschema</w:t>
      </w:r>
    </w:p>
    <w:p w14:paraId="3B5141C2" w14:textId="77777777" w:rsidR="0038085E" w:rsidRDefault="00FC47FD">
      <w:pPr>
        <w:numPr>
          <w:ilvl w:val="0"/>
          <w:numId w:val="5"/>
        </w:numPr>
        <w:spacing w:after="0" w:line="259" w:lineRule="auto"/>
        <w:rPr>
          <w:sz w:val="22"/>
          <w:szCs w:val="22"/>
        </w:rPr>
      </w:pPr>
      <w:r>
        <w:rPr>
          <w:sz w:val="22"/>
          <w:szCs w:val="22"/>
        </w:rPr>
        <w:t>Bilaga 9</w:t>
      </w:r>
      <w:r>
        <w:rPr>
          <w:sz w:val="22"/>
          <w:szCs w:val="22"/>
        </w:rPr>
        <w:tab/>
        <w:t xml:space="preserve">– Generalprotokoll nivå </w:t>
      </w:r>
      <w:proofErr w:type="gramStart"/>
      <w:r>
        <w:rPr>
          <w:sz w:val="22"/>
          <w:szCs w:val="22"/>
        </w:rPr>
        <w:t>6-7</w:t>
      </w:r>
      <w:proofErr w:type="gramEnd"/>
    </w:p>
    <w:p w14:paraId="3754869E" w14:textId="77777777" w:rsidR="0038085E" w:rsidRDefault="00FC47FD">
      <w:pPr>
        <w:numPr>
          <w:ilvl w:val="0"/>
          <w:numId w:val="5"/>
        </w:numPr>
        <w:spacing w:after="0" w:line="259" w:lineRule="auto"/>
        <w:rPr>
          <w:sz w:val="22"/>
          <w:szCs w:val="22"/>
        </w:rPr>
      </w:pPr>
      <w:r>
        <w:rPr>
          <w:sz w:val="22"/>
          <w:szCs w:val="22"/>
        </w:rPr>
        <w:t xml:space="preserve">Bilaga 10 </w:t>
      </w:r>
      <w:r>
        <w:rPr>
          <w:sz w:val="22"/>
          <w:szCs w:val="22"/>
        </w:rPr>
        <w:tab/>
        <w:t>– Speakertext (kommer inom kort)</w:t>
      </w:r>
    </w:p>
    <w:p w14:paraId="40BD3EC1" w14:textId="77777777" w:rsidR="0038085E" w:rsidRDefault="0038085E">
      <w:pPr>
        <w:spacing w:after="0" w:line="259" w:lineRule="auto"/>
        <w:ind w:left="221" w:firstLine="0"/>
        <w:rPr>
          <w:sz w:val="22"/>
          <w:szCs w:val="22"/>
        </w:rPr>
      </w:pPr>
    </w:p>
    <w:sectPr w:rsidR="0038085E">
      <w:footerReference w:type="default" r:id="rId9"/>
      <w:pgSz w:w="12240" w:h="15840"/>
      <w:pgMar w:top="1478" w:right="1424" w:bottom="1461" w:left="141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188B5" w14:textId="77777777" w:rsidR="00FC47FD" w:rsidRDefault="00FC47FD">
      <w:pPr>
        <w:spacing w:after="0" w:line="240" w:lineRule="auto"/>
      </w:pPr>
      <w:r>
        <w:separator/>
      </w:r>
    </w:p>
  </w:endnote>
  <w:endnote w:type="continuationSeparator" w:id="0">
    <w:p w14:paraId="4BE08F7B" w14:textId="77777777" w:rsidR="00FC47FD" w:rsidRDefault="00FC4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80E4BAFE-0033-4D82-8946-F65D182CDA3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B91EF9C-C562-4BA3-8769-F4A574F04C83}"/>
    <w:embedBold r:id="rId3" w:fontKey="{53E04B73-9E60-4B1C-94C9-17E1F126469E}"/>
    <w:embedItalic r:id="rId4" w:fontKey="{DE53EE49-79F2-4D17-BE56-8E50CEC4561D}"/>
  </w:font>
  <w:font w:name="Calibri Light">
    <w:panose1 w:val="020F0302020204030204"/>
    <w:charset w:val="00"/>
    <w:family w:val="swiss"/>
    <w:pitch w:val="variable"/>
    <w:sig w:usb0="E4002EFF" w:usb1="C200247B" w:usb2="00000009" w:usb3="00000000" w:csb0="000001FF" w:csb1="00000000"/>
    <w:embedRegular r:id="rId5" w:fontKey="{6BF2546F-FC0D-4EBC-910E-B09DFE389475}"/>
    <w:embedItalic r:id="rId6" w:fontKey="{61C16C5A-EB57-4288-9104-898E498C974A}"/>
  </w:font>
  <w:font w:name="Palatino Linotype">
    <w:panose1 w:val="02040502050505030304"/>
    <w:charset w:val="00"/>
    <w:family w:val="roman"/>
    <w:pitch w:val="variable"/>
    <w:sig w:usb0="E0000287" w:usb1="40000013" w:usb2="00000000" w:usb3="00000000" w:csb0="0000019F" w:csb1="00000000"/>
    <w:embedRegular r:id="rId7" w:fontKey="{3AFA0708-FE60-4781-8705-DB8AACC87086}"/>
  </w:font>
  <w:font w:name="Georgia">
    <w:panose1 w:val="02040502050405020303"/>
    <w:charset w:val="00"/>
    <w:family w:val="roman"/>
    <w:pitch w:val="variable"/>
    <w:sig w:usb0="00000287" w:usb1="00000000" w:usb2="00000000" w:usb3="00000000" w:csb0="0000009F" w:csb1="00000000"/>
    <w:embedRegular r:id="rId8" w:fontKey="{D3811A08-B2BB-4F58-81D3-72846AC44E38}"/>
    <w:embedItalic r:id="rId9" w:fontKey="{5066E170-0F27-427C-8A20-DD85511417E0}"/>
  </w:font>
  <w:font w:name="Tahoma">
    <w:panose1 w:val="020B0604030504040204"/>
    <w:charset w:val="00"/>
    <w:family w:val="swiss"/>
    <w:pitch w:val="variable"/>
    <w:sig w:usb0="E1002EFF" w:usb1="C000605B" w:usb2="00000029" w:usb3="00000000" w:csb0="000101FF" w:csb1="00000000"/>
    <w:embedRegular r:id="rId10" w:fontKey="{0245903E-2E12-40B4-95B5-9EDE2013DBD5}"/>
    <w:embedItalic r:id="rId11" w:fontKey="{1FBF6E01-8798-4D02-858E-DF67441F56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EFCB" w14:textId="77777777" w:rsidR="0038085E" w:rsidRDefault="00FC47FD">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58240" behindDoc="0" locked="0" layoutInCell="1" hidden="0" allowOverlap="1" wp14:anchorId="342DA330" wp14:editId="55DA4B0B">
          <wp:simplePos x="0" y="0"/>
          <wp:positionH relativeFrom="column">
            <wp:posOffset>3988434</wp:posOffset>
          </wp:positionH>
          <wp:positionV relativeFrom="paragraph">
            <wp:posOffset>0</wp:posOffset>
          </wp:positionV>
          <wp:extent cx="2655570" cy="359410"/>
          <wp:effectExtent l="0" t="0" r="0" b="0"/>
          <wp:wrapSquare wrapText="bothSides" distT="0" distB="0" distL="114300" distR="11430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55570" cy="359410"/>
                  </a:xfrm>
                  <a:prstGeom prst="rect">
                    <a:avLst/>
                  </a:prstGeom>
                  <a:ln/>
                </pic:spPr>
              </pic:pic>
            </a:graphicData>
          </a:graphic>
        </wp:anchor>
      </w:drawing>
    </w:r>
  </w:p>
  <w:p w14:paraId="41D80062" w14:textId="77777777" w:rsidR="0038085E" w:rsidRDefault="0038085E">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2EAE1" w14:textId="77777777" w:rsidR="00FC47FD" w:rsidRDefault="00FC47FD">
      <w:pPr>
        <w:spacing w:after="0" w:line="240" w:lineRule="auto"/>
      </w:pPr>
      <w:r>
        <w:separator/>
      </w:r>
    </w:p>
  </w:footnote>
  <w:footnote w:type="continuationSeparator" w:id="0">
    <w:p w14:paraId="6323286F" w14:textId="77777777" w:rsidR="00FC47FD" w:rsidRDefault="00FC4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7D5"/>
    <w:multiLevelType w:val="multilevel"/>
    <w:tmpl w:val="5AA62B0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650848"/>
    <w:multiLevelType w:val="multilevel"/>
    <w:tmpl w:val="CF244302"/>
    <w:lvl w:ilvl="0">
      <w:start w:val="1"/>
      <w:numFmt w:val="decimal"/>
      <w:pStyle w:val="Rubrik1"/>
      <w:lvlText w:val="%1."/>
      <w:lvlJc w:val="left"/>
      <w:pPr>
        <w:tabs>
          <w:tab w:val="num" w:pos="720"/>
        </w:tabs>
        <w:ind w:left="720" w:hanging="720"/>
      </w:pPr>
    </w:lvl>
    <w:lvl w:ilvl="1">
      <w:start w:val="1"/>
      <w:numFmt w:val="decimal"/>
      <w:pStyle w:val="Rubrik2"/>
      <w:lvlText w:val="%2."/>
      <w:lvlJc w:val="left"/>
      <w:pPr>
        <w:tabs>
          <w:tab w:val="num" w:pos="1440"/>
        </w:tabs>
        <w:ind w:left="1440" w:hanging="720"/>
      </w:pPr>
    </w:lvl>
    <w:lvl w:ilvl="2">
      <w:start w:val="1"/>
      <w:numFmt w:val="decimal"/>
      <w:pStyle w:val="Rubrik3"/>
      <w:lvlText w:val="%3."/>
      <w:lvlJc w:val="left"/>
      <w:pPr>
        <w:tabs>
          <w:tab w:val="num" w:pos="2160"/>
        </w:tabs>
        <w:ind w:left="2160" w:hanging="720"/>
      </w:pPr>
    </w:lvl>
    <w:lvl w:ilvl="3">
      <w:start w:val="1"/>
      <w:numFmt w:val="decimal"/>
      <w:pStyle w:val="Rubrik4"/>
      <w:lvlText w:val="%4."/>
      <w:lvlJc w:val="left"/>
      <w:pPr>
        <w:tabs>
          <w:tab w:val="num" w:pos="2880"/>
        </w:tabs>
        <w:ind w:left="2880" w:hanging="720"/>
      </w:pPr>
    </w:lvl>
    <w:lvl w:ilvl="4">
      <w:start w:val="1"/>
      <w:numFmt w:val="decimal"/>
      <w:pStyle w:val="Rubrik5"/>
      <w:lvlText w:val="%5."/>
      <w:lvlJc w:val="left"/>
      <w:pPr>
        <w:tabs>
          <w:tab w:val="num" w:pos="3600"/>
        </w:tabs>
        <w:ind w:left="3600" w:hanging="720"/>
      </w:pPr>
    </w:lvl>
    <w:lvl w:ilvl="5">
      <w:start w:val="1"/>
      <w:numFmt w:val="decimal"/>
      <w:pStyle w:val="Rubrik6"/>
      <w:lvlText w:val="%6."/>
      <w:lvlJc w:val="left"/>
      <w:pPr>
        <w:tabs>
          <w:tab w:val="num" w:pos="4320"/>
        </w:tabs>
        <w:ind w:left="4320" w:hanging="720"/>
      </w:pPr>
    </w:lvl>
    <w:lvl w:ilvl="6">
      <w:start w:val="1"/>
      <w:numFmt w:val="decimal"/>
      <w:pStyle w:val="Rubrik7"/>
      <w:lvlText w:val="%7."/>
      <w:lvlJc w:val="left"/>
      <w:pPr>
        <w:tabs>
          <w:tab w:val="num" w:pos="5040"/>
        </w:tabs>
        <w:ind w:left="5040" w:hanging="720"/>
      </w:pPr>
    </w:lvl>
    <w:lvl w:ilvl="7">
      <w:start w:val="1"/>
      <w:numFmt w:val="decimal"/>
      <w:pStyle w:val="Rubrik8"/>
      <w:lvlText w:val="%8."/>
      <w:lvlJc w:val="left"/>
      <w:pPr>
        <w:tabs>
          <w:tab w:val="num" w:pos="5760"/>
        </w:tabs>
        <w:ind w:left="5760" w:hanging="720"/>
      </w:pPr>
    </w:lvl>
    <w:lvl w:ilvl="8">
      <w:start w:val="1"/>
      <w:numFmt w:val="decimal"/>
      <w:pStyle w:val="Rubrik9"/>
      <w:lvlText w:val="%9."/>
      <w:lvlJc w:val="left"/>
      <w:pPr>
        <w:tabs>
          <w:tab w:val="num" w:pos="6480"/>
        </w:tabs>
        <w:ind w:left="6480" w:hanging="720"/>
      </w:pPr>
    </w:lvl>
  </w:abstractNum>
  <w:abstractNum w:abstractNumId="2" w15:restartNumberingAfterBreak="0">
    <w:nsid w:val="341C4D8D"/>
    <w:multiLevelType w:val="multilevel"/>
    <w:tmpl w:val="99ACFBCE"/>
    <w:lvl w:ilvl="0">
      <w:start w:val="1"/>
      <w:numFmt w:val="bullet"/>
      <w:lvlText w:val="•"/>
      <w:lvlJc w:val="left"/>
      <w:pPr>
        <w:ind w:left="221" w:hanging="221"/>
      </w:pPr>
      <w:rPr>
        <w:rFonts w:ascii="Times New Roman" w:eastAsia="Times New Roman" w:hAnsi="Times New Roman" w:cs="Times New Roman"/>
        <w:b w:val="0"/>
        <w:i w:val="0"/>
        <w:strike w:val="0"/>
        <w:color w:val="000000"/>
        <w:sz w:val="29"/>
        <w:szCs w:val="29"/>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i w:val="0"/>
        <w:strike w:val="0"/>
        <w:color w:val="000000"/>
        <w:sz w:val="29"/>
        <w:szCs w:val="29"/>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i w:val="0"/>
        <w:strike w:val="0"/>
        <w:color w:val="000000"/>
        <w:sz w:val="29"/>
        <w:szCs w:val="29"/>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i w:val="0"/>
        <w:strike w:val="0"/>
        <w:color w:val="000000"/>
        <w:sz w:val="29"/>
        <w:szCs w:val="29"/>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i w:val="0"/>
        <w:strike w:val="0"/>
        <w:color w:val="000000"/>
        <w:sz w:val="29"/>
        <w:szCs w:val="29"/>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i w:val="0"/>
        <w:strike w:val="0"/>
        <w:color w:val="000000"/>
        <w:sz w:val="29"/>
        <w:szCs w:val="29"/>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i w:val="0"/>
        <w:strike w:val="0"/>
        <w:color w:val="000000"/>
        <w:sz w:val="29"/>
        <w:szCs w:val="29"/>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i w:val="0"/>
        <w:strike w:val="0"/>
        <w:color w:val="000000"/>
        <w:sz w:val="29"/>
        <w:szCs w:val="29"/>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i w:val="0"/>
        <w:strike w:val="0"/>
        <w:color w:val="000000"/>
        <w:sz w:val="29"/>
        <w:szCs w:val="29"/>
        <w:u w:val="none"/>
        <w:shd w:val="clear" w:color="auto" w:fill="auto"/>
        <w:vertAlign w:val="baseline"/>
      </w:rPr>
    </w:lvl>
  </w:abstractNum>
  <w:abstractNum w:abstractNumId="3" w15:restartNumberingAfterBreak="0">
    <w:nsid w:val="3B7F3580"/>
    <w:multiLevelType w:val="multilevel"/>
    <w:tmpl w:val="53C4D5A8"/>
    <w:lvl w:ilvl="0">
      <w:start w:val="1"/>
      <w:numFmt w:val="decimal"/>
      <w:lvlText w:val="%1."/>
      <w:lvlJc w:val="left"/>
      <w:pPr>
        <w:ind w:left="370" w:hanging="360"/>
      </w:pPr>
      <w:rPr>
        <w:rFonts w:ascii="Arial" w:eastAsia="Arial" w:hAnsi="Arial" w:cs="Arial"/>
      </w:r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4" w15:restartNumberingAfterBreak="0">
    <w:nsid w:val="403E4841"/>
    <w:multiLevelType w:val="multilevel"/>
    <w:tmpl w:val="36A8165E"/>
    <w:lvl w:ilvl="0">
      <w:start w:val="1"/>
      <w:numFmt w:val="decimal"/>
      <w:lvlText w:val="%1"/>
      <w:lvlJc w:val="left"/>
      <w:pPr>
        <w:ind w:left="432" w:hanging="432"/>
      </w:pPr>
    </w:lvl>
    <w:lvl w:ilvl="1">
      <w:start w:val="1"/>
      <w:numFmt w:val="decimal"/>
      <w:lvlText w:val="%1.%2"/>
      <w:lvlJc w:val="left"/>
      <w:pPr>
        <w:ind w:left="576" w:hanging="576"/>
      </w:pPr>
      <w:rPr>
        <w:rFonts w:ascii="Arial" w:eastAsia="Arial" w:hAnsi="Arial" w:cs="Arial"/>
      </w:rPr>
    </w:lvl>
    <w:lvl w:ilvl="2">
      <w:start w:val="1"/>
      <w:numFmt w:val="decimal"/>
      <w:lvlText w:val="%1.%2.%3"/>
      <w:lvlJc w:val="left"/>
      <w:pPr>
        <w:ind w:left="720" w:hanging="720"/>
      </w:pPr>
      <w:rPr>
        <w:rFonts w:ascii="Arial" w:eastAsia="Arial" w:hAnsi="Arial" w:cs="Arial"/>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0DF41BE"/>
    <w:multiLevelType w:val="multilevel"/>
    <w:tmpl w:val="C87CF7F0"/>
    <w:lvl w:ilvl="0">
      <w:start w:val="1"/>
      <w:numFmt w:val="bullet"/>
      <w:lvlText w:val="•"/>
      <w:lvlJc w:val="left"/>
      <w:pPr>
        <w:ind w:left="442" w:hanging="442"/>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301" w:hanging="1301"/>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021" w:hanging="2021"/>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741" w:hanging="274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461" w:hanging="3461"/>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181" w:hanging="4181"/>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4901" w:hanging="490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621" w:hanging="5621"/>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341" w:hanging="6341"/>
      </w:pPr>
      <w:rPr>
        <w:rFonts w:ascii="Arial" w:eastAsia="Arial" w:hAnsi="Arial" w:cs="Arial"/>
        <w:b w:val="0"/>
        <w:i w:val="0"/>
        <w:strike w:val="0"/>
        <w:color w:val="000000"/>
        <w:sz w:val="20"/>
        <w:szCs w:val="20"/>
        <w:u w:val="none"/>
        <w:shd w:val="clear" w:color="auto" w:fill="auto"/>
        <w:vertAlign w:val="baseline"/>
      </w:rPr>
    </w:lvl>
  </w:abstractNum>
  <w:num w:numId="1" w16cid:durableId="1732456314">
    <w:abstractNumId w:val="0"/>
  </w:num>
  <w:num w:numId="2" w16cid:durableId="554126903">
    <w:abstractNumId w:val="3"/>
  </w:num>
  <w:num w:numId="3" w16cid:durableId="1974748828">
    <w:abstractNumId w:val="4"/>
  </w:num>
  <w:num w:numId="4" w16cid:durableId="1114638487">
    <w:abstractNumId w:val="5"/>
  </w:num>
  <w:num w:numId="5" w16cid:durableId="948317685">
    <w:abstractNumId w:val="2"/>
  </w:num>
  <w:num w:numId="6" w16cid:durableId="2023428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85E"/>
    <w:rsid w:val="000F7C1E"/>
    <w:rsid w:val="0038085E"/>
    <w:rsid w:val="00A47D4E"/>
    <w:rsid w:val="00FC47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66D4"/>
  <w15:docId w15:val="{2F8DF573-C47A-4D66-97F6-C1E51264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sv-SE" w:eastAsia="sv-SE" w:bidi="ar-SA"/>
      </w:rPr>
    </w:rPrDefault>
    <w:pPrDefault>
      <w:pPr>
        <w:spacing w:after="244" w:line="349"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rPr>
      <w:color w:val="000000"/>
    </w:rPr>
  </w:style>
  <w:style w:type="paragraph" w:styleId="Rubrik1">
    <w:name w:val="heading 1"/>
    <w:next w:val="Normal"/>
    <w:link w:val="Rubrik1Char"/>
    <w:uiPriority w:val="9"/>
    <w:qFormat/>
    <w:pPr>
      <w:keepNext/>
      <w:keepLines/>
      <w:numPr>
        <w:numId w:val="6"/>
      </w:numPr>
      <w:spacing w:after="3"/>
      <w:outlineLvl w:val="0"/>
    </w:pPr>
    <w:rPr>
      <w:rFonts w:ascii="Calibri" w:eastAsia="Calibri" w:hAnsi="Calibri" w:cs="Calibri"/>
      <w:color w:val="2F5496"/>
      <w:sz w:val="32"/>
    </w:rPr>
  </w:style>
  <w:style w:type="paragraph" w:styleId="Rubrik2">
    <w:name w:val="heading 2"/>
    <w:next w:val="Normal"/>
    <w:link w:val="Rubrik2Char"/>
    <w:uiPriority w:val="9"/>
    <w:unhideWhenUsed/>
    <w:qFormat/>
    <w:pPr>
      <w:keepNext/>
      <w:keepLines/>
      <w:numPr>
        <w:ilvl w:val="1"/>
        <w:numId w:val="6"/>
      </w:numPr>
      <w:spacing w:after="27"/>
      <w:outlineLvl w:val="1"/>
    </w:pPr>
    <w:rPr>
      <w:rFonts w:ascii="Calibri" w:eastAsia="Calibri" w:hAnsi="Calibri" w:cs="Calibri"/>
      <w:color w:val="2F5496"/>
      <w:sz w:val="26"/>
    </w:rPr>
  </w:style>
  <w:style w:type="paragraph" w:styleId="Rubrik3">
    <w:name w:val="heading 3"/>
    <w:next w:val="Normal"/>
    <w:link w:val="Rubrik3Char"/>
    <w:uiPriority w:val="9"/>
    <w:unhideWhenUsed/>
    <w:qFormat/>
    <w:pPr>
      <w:keepNext/>
      <w:keepLines/>
      <w:numPr>
        <w:ilvl w:val="2"/>
        <w:numId w:val="6"/>
      </w:numPr>
      <w:spacing w:after="48"/>
      <w:outlineLvl w:val="2"/>
    </w:pPr>
    <w:rPr>
      <w:rFonts w:ascii="Calibri" w:eastAsia="Calibri" w:hAnsi="Calibri" w:cs="Calibri"/>
      <w:color w:val="1F3763"/>
      <w:sz w:val="24"/>
    </w:rPr>
  </w:style>
  <w:style w:type="paragraph" w:styleId="Rubrik4">
    <w:name w:val="heading 4"/>
    <w:basedOn w:val="Normal"/>
    <w:next w:val="Normal"/>
    <w:link w:val="Rubrik4Char"/>
    <w:uiPriority w:val="9"/>
    <w:semiHidden/>
    <w:unhideWhenUsed/>
    <w:qFormat/>
    <w:rsid w:val="00692B88"/>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692B88"/>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692B88"/>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692B88"/>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692B88"/>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692B88"/>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customStyle="1" w:styleId="Rubrik3Char">
    <w:name w:val="Rubrik 3 Char"/>
    <w:link w:val="Rubrik3"/>
    <w:rPr>
      <w:rFonts w:ascii="Calibri" w:eastAsia="Calibri" w:hAnsi="Calibri" w:cs="Calibri"/>
      <w:color w:val="1F3763"/>
      <w:sz w:val="24"/>
    </w:rPr>
  </w:style>
  <w:style w:type="character" w:customStyle="1" w:styleId="Rubrik2Char">
    <w:name w:val="Rubrik 2 Char"/>
    <w:link w:val="Rubrik2"/>
    <w:rPr>
      <w:rFonts w:ascii="Calibri" w:eastAsia="Calibri" w:hAnsi="Calibri" w:cs="Calibri"/>
      <w:color w:val="2F5496"/>
      <w:sz w:val="26"/>
    </w:rPr>
  </w:style>
  <w:style w:type="character" w:customStyle="1" w:styleId="Rubrik1Char">
    <w:name w:val="Rubrik 1 Char"/>
    <w:link w:val="Rubrik1"/>
    <w:rPr>
      <w:rFonts w:ascii="Calibri" w:eastAsia="Calibri" w:hAnsi="Calibri" w:cs="Calibri"/>
      <w:color w:val="2F5496"/>
      <w:sz w:val="32"/>
    </w:rPr>
  </w:style>
  <w:style w:type="paragraph" w:styleId="Innehll1">
    <w:name w:val="toc 1"/>
    <w:hidden/>
    <w:uiPriority w:val="39"/>
    <w:pPr>
      <w:spacing w:after="0"/>
      <w:ind w:left="25" w:right="15" w:hanging="10"/>
    </w:pPr>
    <w:rPr>
      <w:rFonts w:ascii="Calibri" w:eastAsia="Calibri" w:hAnsi="Calibri" w:cs="Calibri"/>
      <w:b/>
      <w:color w:val="000000"/>
    </w:rPr>
  </w:style>
  <w:style w:type="paragraph" w:styleId="Innehll2">
    <w:name w:val="toc 2"/>
    <w:hidden/>
    <w:uiPriority w:val="39"/>
    <w:pPr>
      <w:spacing w:after="3" w:line="252" w:lineRule="auto"/>
      <w:ind w:left="265" w:right="15" w:hanging="10"/>
      <w:jc w:val="both"/>
    </w:pPr>
    <w:rPr>
      <w:rFonts w:ascii="Calibri" w:eastAsia="Calibri" w:hAnsi="Calibri" w:cs="Calibri"/>
      <w:i/>
      <w:color w:val="000000"/>
    </w:rPr>
  </w:style>
  <w:style w:type="paragraph" w:styleId="Innehll3">
    <w:name w:val="toc 3"/>
    <w:hidden/>
    <w:uiPriority w:val="39"/>
    <w:pPr>
      <w:spacing w:after="57" w:line="248" w:lineRule="auto"/>
      <w:ind w:left="505" w:right="15" w:hanging="10"/>
    </w:pPr>
    <w:rPr>
      <w:rFonts w:ascii="Calibri" w:eastAsia="Calibri" w:hAnsi="Calibri" w:cs="Calibri"/>
      <w:color w:val="000000"/>
    </w:rPr>
  </w:style>
  <w:style w:type="character" w:styleId="Hyperlnk">
    <w:name w:val="Hyperlink"/>
    <w:basedOn w:val="Standardstycketeckensnitt"/>
    <w:uiPriority w:val="99"/>
    <w:unhideWhenUsed/>
    <w:rsid w:val="00EF1F54"/>
    <w:rPr>
      <w:color w:val="0563C1" w:themeColor="hyperlink"/>
      <w:u w:val="single"/>
    </w:rPr>
  </w:style>
  <w:style w:type="character" w:styleId="Olstomnmnande">
    <w:name w:val="Unresolved Mention"/>
    <w:basedOn w:val="Standardstycketeckensnitt"/>
    <w:uiPriority w:val="99"/>
    <w:semiHidden/>
    <w:unhideWhenUsed/>
    <w:rsid w:val="00EF1F54"/>
    <w:rPr>
      <w:color w:val="605E5C"/>
      <w:shd w:val="clear" w:color="auto" w:fill="E1DFDD"/>
    </w:rPr>
  </w:style>
  <w:style w:type="paragraph" w:styleId="Liststycke">
    <w:name w:val="List Paragraph"/>
    <w:basedOn w:val="Normal"/>
    <w:uiPriority w:val="34"/>
    <w:qFormat/>
    <w:rsid w:val="006757BA"/>
    <w:pPr>
      <w:ind w:left="720"/>
      <w:contextualSpacing/>
    </w:pPr>
  </w:style>
  <w:style w:type="paragraph" w:customStyle="1" w:styleId="Default">
    <w:name w:val="Default"/>
    <w:rsid w:val="00B2000D"/>
    <w:pPr>
      <w:autoSpaceDE w:val="0"/>
      <w:autoSpaceDN w:val="0"/>
      <w:adjustRightInd w:val="0"/>
      <w:spacing w:after="0" w:line="240" w:lineRule="auto"/>
    </w:pPr>
    <w:rPr>
      <w:rFonts w:ascii="Palatino Linotype" w:hAnsi="Palatino Linotype" w:cs="Palatino Linotype"/>
      <w:color w:val="000000"/>
      <w:sz w:val="24"/>
      <w:szCs w:val="24"/>
    </w:rPr>
  </w:style>
  <w:style w:type="paragraph" w:styleId="Sidhuvud">
    <w:name w:val="header"/>
    <w:basedOn w:val="Normal"/>
    <w:link w:val="SidhuvudChar"/>
    <w:uiPriority w:val="99"/>
    <w:unhideWhenUsed/>
    <w:rsid w:val="00C25327"/>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C25327"/>
    <w:rPr>
      <w:rFonts w:ascii="Arial" w:eastAsia="Arial" w:hAnsi="Arial" w:cs="Arial"/>
      <w:color w:val="000000"/>
      <w:sz w:val="20"/>
    </w:rPr>
  </w:style>
  <w:style w:type="paragraph" w:styleId="Sidfot">
    <w:name w:val="footer"/>
    <w:basedOn w:val="Normal"/>
    <w:link w:val="SidfotChar"/>
    <w:uiPriority w:val="99"/>
    <w:unhideWhenUsed/>
    <w:rsid w:val="00C25327"/>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C25327"/>
    <w:rPr>
      <w:rFonts w:ascii="Arial" w:eastAsia="Arial" w:hAnsi="Arial" w:cs="Arial"/>
      <w:color w:val="000000"/>
      <w:sz w:val="20"/>
    </w:rPr>
  </w:style>
  <w:style w:type="paragraph" w:styleId="Innehllsfrteckningsrubrik">
    <w:name w:val="TOC Heading"/>
    <w:basedOn w:val="Rubrik1"/>
    <w:next w:val="Normal"/>
    <w:uiPriority w:val="39"/>
    <w:unhideWhenUsed/>
    <w:qFormat/>
    <w:rsid w:val="00F779FC"/>
    <w:pPr>
      <w:numPr>
        <w:numId w:val="0"/>
      </w:numPr>
      <w:spacing w:before="240" w:after="0"/>
      <w:outlineLvl w:val="9"/>
    </w:pPr>
    <w:rPr>
      <w:rFonts w:asciiTheme="majorHAnsi" w:eastAsiaTheme="majorEastAsia" w:hAnsiTheme="majorHAnsi" w:cstheme="majorBidi"/>
      <w:color w:val="2F5496" w:themeColor="accent1" w:themeShade="BF"/>
      <w:szCs w:val="32"/>
    </w:rPr>
  </w:style>
  <w:style w:type="character" w:customStyle="1" w:styleId="Rubrik4Char">
    <w:name w:val="Rubrik 4 Char"/>
    <w:basedOn w:val="Standardstycketeckensnitt"/>
    <w:link w:val="Rubrik4"/>
    <w:uiPriority w:val="9"/>
    <w:semiHidden/>
    <w:rsid w:val="00692B88"/>
    <w:rPr>
      <w:rFonts w:asciiTheme="majorHAnsi" w:eastAsiaTheme="majorEastAsia" w:hAnsiTheme="majorHAnsi" w:cstheme="majorBidi"/>
      <w:i/>
      <w:iCs/>
      <w:color w:val="2F5496" w:themeColor="accent1" w:themeShade="BF"/>
      <w:sz w:val="20"/>
    </w:rPr>
  </w:style>
  <w:style w:type="character" w:customStyle="1" w:styleId="Rubrik5Char">
    <w:name w:val="Rubrik 5 Char"/>
    <w:basedOn w:val="Standardstycketeckensnitt"/>
    <w:link w:val="Rubrik5"/>
    <w:uiPriority w:val="9"/>
    <w:semiHidden/>
    <w:rsid w:val="00692B88"/>
    <w:rPr>
      <w:rFonts w:asciiTheme="majorHAnsi" w:eastAsiaTheme="majorEastAsia" w:hAnsiTheme="majorHAnsi" w:cstheme="majorBidi"/>
      <w:color w:val="2F5496" w:themeColor="accent1" w:themeShade="BF"/>
      <w:sz w:val="20"/>
    </w:rPr>
  </w:style>
  <w:style w:type="character" w:customStyle="1" w:styleId="Rubrik6Char">
    <w:name w:val="Rubrik 6 Char"/>
    <w:basedOn w:val="Standardstycketeckensnitt"/>
    <w:link w:val="Rubrik6"/>
    <w:uiPriority w:val="9"/>
    <w:semiHidden/>
    <w:rsid w:val="00692B88"/>
    <w:rPr>
      <w:rFonts w:asciiTheme="majorHAnsi" w:eastAsiaTheme="majorEastAsia" w:hAnsiTheme="majorHAnsi" w:cstheme="majorBidi"/>
      <w:color w:val="1F3763" w:themeColor="accent1" w:themeShade="7F"/>
      <w:sz w:val="20"/>
    </w:rPr>
  </w:style>
  <w:style w:type="character" w:customStyle="1" w:styleId="Rubrik7Char">
    <w:name w:val="Rubrik 7 Char"/>
    <w:basedOn w:val="Standardstycketeckensnitt"/>
    <w:link w:val="Rubrik7"/>
    <w:uiPriority w:val="9"/>
    <w:semiHidden/>
    <w:rsid w:val="00692B88"/>
    <w:rPr>
      <w:rFonts w:asciiTheme="majorHAnsi" w:eastAsiaTheme="majorEastAsia" w:hAnsiTheme="majorHAnsi" w:cstheme="majorBidi"/>
      <w:i/>
      <w:iCs/>
      <w:color w:val="1F3763" w:themeColor="accent1" w:themeShade="7F"/>
      <w:sz w:val="20"/>
    </w:rPr>
  </w:style>
  <w:style w:type="character" w:customStyle="1" w:styleId="Rubrik8Char">
    <w:name w:val="Rubrik 8 Char"/>
    <w:basedOn w:val="Standardstycketeckensnitt"/>
    <w:link w:val="Rubrik8"/>
    <w:uiPriority w:val="9"/>
    <w:semiHidden/>
    <w:rsid w:val="00692B88"/>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692B88"/>
    <w:rPr>
      <w:rFonts w:asciiTheme="majorHAnsi" w:eastAsiaTheme="majorEastAsia" w:hAnsiTheme="majorHAnsi" w:cstheme="majorBidi"/>
      <w:i/>
      <w:iCs/>
      <w:color w:val="272727" w:themeColor="text1" w:themeTint="D8"/>
      <w:sz w:val="21"/>
      <w:szCs w:val="21"/>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tkost@gymnastik.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bVPUoBrOezHKw428alj0r2oE8Q==">AMUW2mXf/mPGCEMUV5BSQsxzXaknO8vJewLPcxR57gQ++Cmac3IynZ9zREEq10J8jvw8BRDlGZMuc9LT91+O20lbea0w/Cp/FVDhaE21AUP70B2pTJVScki3uzN29zaxga5+NETvkNd4dpQ+gM1kywUCUTXRSGFQuhvdKSQSGRxek49Jeu14bxXI/uIzypvkvb/3bPaviLiKMPl2HA1q7vSn+GU2L6JN+lmJshq3yCnJoGtze2PDuc6yYFH85vgEYDzg1eQO7v3qlmzPjyzPQyg3eBVDAQeiuVYcGdt+ScLTnEn2yT7jsaz9vqeQsB121/+RJuMTjo6ymHFQIIbEnCrgLgWUC5/6FuO8a+tUNHEWvamZ1enV4AG6R2UsLrffYCPa6E8zOHPs2aNcjZlcDR14wWqahll3T/sG/dShzT5WF7R0dqFzScnFNpkKzj1+w5ererncOj9A25pYxpeDt6HBikvF+JQb+qvPy12AjeKqizY/XNbRFw20v6zfA4t79pO58p5GhBUz7bHlU44ZcB6bf6mYZhdKRs/xtrYQgQnE6wuKDMu+2XjN/dclIJBaSckix4RnWdPkLMGWIic5MI10Uc4YBYHBALJVL/DcNUkY+WO6t1oe/7cZjaB2+NIW7D86WWRvQkg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2383</Words>
  <Characters>12634</Characters>
  <Application>Microsoft Office Word</Application>
  <DocSecurity>0</DocSecurity>
  <Lines>105</Lines>
  <Paragraphs>29</Paragraphs>
  <ScaleCrop>false</ScaleCrop>
  <Company/>
  <LinksUpToDate>false</LinksUpToDate>
  <CharactersWithSpaces>14988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Wikås</dc:creator>
  <cp:lastModifiedBy>Maria Hellzenius (Gymnastik)</cp:lastModifiedBy>
  <cp:revision>2</cp:revision>
  <dcterms:created xsi:type="dcterms:W3CDTF">2025-11-26T07:50:00Z</dcterms:created>
  <dcterms:modified xsi:type="dcterms:W3CDTF">2025-11-26T07:50:00Z</dcterms:modified>
</cp:coreProperties>
</file>